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E19DD" w14:textId="3E9B4A9E" w:rsidR="00AA6F4D" w:rsidRPr="00BB212B" w:rsidRDefault="00941481" w:rsidP="0021114E">
      <w:pPr>
        <w:pStyle w:val="LGAItemNoHeading"/>
        <w:spacing w:before="240"/>
        <w:rPr>
          <w:rFonts w:ascii="Arial" w:hAnsi="Arial" w:cs="Arial"/>
          <w:sz w:val="28"/>
          <w:szCs w:val="28"/>
        </w:rPr>
      </w:pPr>
      <w:r>
        <w:rPr>
          <w:rFonts w:ascii="Arial" w:hAnsi="Arial" w:cs="Arial"/>
          <w:sz w:val="28"/>
          <w:szCs w:val="28"/>
        </w:rPr>
        <w:t>Housing and Planning U</w:t>
      </w:r>
      <w:r w:rsidR="00F9284B">
        <w:rPr>
          <w:rFonts w:ascii="Arial" w:hAnsi="Arial" w:cs="Arial"/>
          <w:sz w:val="28"/>
          <w:szCs w:val="28"/>
        </w:rPr>
        <w:t>pdate</w:t>
      </w:r>
    </w:p>
    <w:p w14:paraId="3E8EFF9E" w14:textId="77777777" w:rsidR="00B526EC" w:rsidRDefault="00B526EC" w:rsidP="0021114E">
      <w:pPr>
        <w:pStyle w:val="MainText"/>
        <w:spacing w:line="240" w:lineRule="auto"/>
        <w:rPr>
          <w:rFonts w:ascii="Arial" w:hAnsi="Arial" w:cs="Arial"/>
          <w:b/>
          <w:szCs w:val="22"/>
        </w:rPr>
      </w:pPr>
    </w:p>
    <w:p w14:paraId="3A8E19D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3A8E19DF" w14:textId="77777777" w:rsidR="0021114E" w:rsidRPr="0021114E" w:rsidRDefault="0021114E" w:rsidP="0021114E">
      <w:pPr>
        <w:pStyle w:val="MainText"/>
        <w:spacing w:line="240" w:lineRule="auto"/>
        <w:rPr>
          <w:rFonts w:ascii="Arial" w:hAnsi="Arial" w:cs="Arial"/>
          <w:b/>
          <w:szCs w:val="22"/>
        </w:rPr>
      </w:pPr>
    </w:p>
    <w:p w14:paraId="3A8E19E0"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14:paraId="3A8E19E1" w14:textId="77777777" w:rsidR="00A601EC" w:rsidRPr="0021114E" w:rsidRDefault="00A601EC" w:rsidP="0021114E">
      <w:pPr>
        <w:pStyle w:val="MainText"/>
        <w:spacing w:line="240" w:lineRule="auto"/>
        <w:rPr>
          <w:rFonts w:ascii="Arial" w:hAnsi="Arial" w:cs="Arial"/>
          <w:b/>
          <w:szCs w:val="22"/>
        </w:rPr>
      </w:pPr>
    </w:p>
    <w:p w14:paraId="3A8E19E2"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A8E19E3" w14:textId="77777777" w:rsidR="00A601EC" w:rsidRPr="0021114E" w:rsidRDefault="00A601EC" w:rsidP="00B526EC">
      <w:pPr>
        <w:pStyle w:val="MainText"/>
        <w:spacing w:line="240" w:lineRule="auto"/>
        <w:rPr>
          <w:rFonts w:ascii="Arial" w:hAnsi="Arial" w:cs="Arial"/>
          <w:szCs w:val="22"/>
        </w:rPr>
      </w:pPr>
    </w:p>
    <w:p w14:paraId="3A8E19E4" w14:textId="77777777" w:rsidR="004E6ADD" w:rsidRDefault="00AD0A6C" w:rsidP="00B526EC">
      <w:pPr>
        <w:pStyle w:val="MainText"/>
        <w:numPr>
          <w:ilvl w:val="0"/>
          <w:numId w:val="35"/>
        </w:numPr>
        <w:spacing w:line="240" w:lineRule="auto"/>
        <w:rPr>
          <w:rFonts w:ascii="Arial" w:hAnsi="Arial" w:cs="Arial"/>
          <w:szCs w:val="22"/>
        </w:rPr>
      </w:pPr>
      <w:r>
        <w:rPr>
          <w:rFonts w:ascii="Arial" w:hAnsi="Arial" w:cs="Arial"/>
          <w:szCs w:val="22"/>
        </w:rPr>
        <w:t>A verbal update will be provided at the meeting on the progress that has been made</w:t>
      </w:r>
      <w:r w:rsidR="00A800A7">
        <w:rPr>
          <w:rFonts w:ascii="Arial" w:hAnsi="Arial" w:cs="Arial"/>
          <w:szCs w:val="22"/>
        </w:rPr>
        <w:t xml:space="preserve"> by</w:t>
      </w:r>
      <w:r>
        <w:rPr>
          <w:rFonts w:ascii="Arial" w:hAnsi="Arial" w:cs="Arial"/>
          <w:szCs w:val="22"/>
        </w:rPr>
        <w:t xml:space="preserve"> Group Leaders in discussions with Government on the measures outlined in the Housing and Planning Bill.</w:t>
      </w:r>
    </w:p>
    <w:p w14:paraId="3A8E19E5" w14:textId="77777777" w:rsidR="00AD0A6C" w:rsidRDefault="00AD0A6C" w:rsidP="00B526EC">
      <w:pPr>
        <w:pStyle w:val="MainText"/>
        <w:spacing w:line="240" w:lineRule="auto"/>
        <w:rPr>
          <w:rFonts w:ascii="Arial" w:hAnsi="Arial" w:cs="Arial"/>
          <w:szCs w:val="22"/>
        </w:rPr>
      </w:pPr>
    </w:p>
    <w:p w14:paraId="3A8E19E6" w14:textId="77777777" w:rsidR="00A800A7" w:rsidRDefault="00AD0A6C" w:rsidP="00B526EC">
      <w:pPr>
        <w:pStyle w:val="MainText"/>
        <w:numPr>
          <w:ilvl w:val="0"/>
          <w:numId w:val="35"/>
        </w:numPr>
        <w:spacing w:line="240" w:lineRule="auto"/>
        <w:rPr>
          <w:rFonts w:ascii="Arial" w:hAnsi="Arial" w:cs="Arial"/>
          <w:szCs w:val="22"/>
        </w:rPr>
      </w:pPr>
      <w:r w:rsidRPr="00A800A7">
        <w:rPr>
          <w:rFonts w:ascii="Arial" w:hAnsi="Arial" w:cs="Arial"/>
          <w:szCs w:val="22"/>
        </w:rPr>
        <w:t>The LGA continues to develop the policy case for mitigating the impacts of reforms on councils and communities. Activity includes:</w:t>
      </w:r>
    </w:p>
    <w:p w14:paraId="3A8E19E7" w14:textId="77777777" w:rsidR="00A800A7" w:rsidRDefault="00A800A7" w:rsidP="00B526EC">
      <w:pPr>
        <w:pStyle w:val="ListParagraph"/>
        <w:rPr>
          <w:rFonts w:ascii="Arial" w:hAnsi="Arial" w:cs="Arial"/>
          <w:szCs w:val="22"/>
        </w:rPr>
      </w:pPr>
    </w:p>
    <w:p w14:paraId="3A8E19E8" w14:textId="1905526C" w:rsidR="00A800A7" w:rsidRDefault="00AD0A6C" w:rsidP="00B526EC">
      <w:pPr>
        <w:pStyle w:val="MainText"/>
        <w:numPr>
          <w:ilvl w:val="1"/>
          <w:numId w:val="35"/>
        </w:numPr>
        <w:spacing w:line="240" w:lineRule="auto"/>
        <w:rPr>
          <w:rFonts w:ascii="Arial" w:hAnsi="Arial" w:cs="Arial"/>
          <w:szCs w:val="22"/>
        </w:rPr>
      </w:pPr>
      <w:r w:rsidRPr="00A800A7">
        <w:rPr>
          <w:rFonts w:ascii="Arial" w:hAnsi="Arial" w:cs="Arial"/>
          <w:szCs w:val="22"/>
        </w:rPr>
        <w:t>Group Leaders met with the Ministers in November and raised</w:t>
      </w:r>
      <w:r w:rsidR="00B526EC">
        <w:rPr>
          <w:rFonts w:ascii="Arial" w:hAnsi="Arial" w:cs="Arial"/>
          <w:szCs w:val="22"/>
        </w:rPr>
        <w:t xml:space="preserve"> the sectors concerns with the G</w:t>
      </w:r>
      <w:r w:rsidRPr="00A800A7">
        <w:rPr>
          <w:rFonts w:ascii="Arial" w:hAnsi="Arial" w:cs="Arial"/>
          <w:szCs w:val="22"/>
        </w:rPr>
        <w:t xml:space="preserve">overnment’s recent housing policies. </w:t>
      </w:r>
    </w:p>
    <w:p w14:paraId="3A8E19E9" w14:textId="34890361" w:rsidR="00A800A7" w:rsidRDefault="00AD0A6C" w:rsidP="00B526EC">
      <w:pPr>
        <w:pStyle w:val="MainText"/>
        <w:numPr>
          <w:ilvl w:val="1"/>
          <w:numId w:val="35"/>
        </w:numPr>
        <w:spacing w:line="240" w:lineRule="auto"/>
        <w:rPr>
          <w:rFonts w:ascii="Arial" w:hAnsi="Arial" w:cs="Arial"/>
          <w:szCs w:val="22"/>
        </w:rPr>
      </w:pPr>
      <w:r w:rsidRPr="00A800A7">
        <w:rPr>
          <w:rFonts w:ascii="Arial" w:hAnsi="Arial" w:cs="Arial"/>
          <w:szCs w:val="22"/>
        </w:rPr>
        <w:t>Subsequently</w:t>
      </w:r>
      <w:r w:rsidR="00B526EC">
        <w:rPr>
          <w:rFonts w:ascii="Arial" w:hAnsi="Arial" w:cs="Arial"/>
          <w:szCs w:val="22"/>
        </w:rPr>
        <w:t>,</w:t>
      </w:r>
      <w:r w:rsidRPr="00A800A7">
        <w:rPr>
          <w:rFonts w:ascii="Arial" w:hAnsi="Arial" w:cs="Arial"/>
          <w:szCs w:val="22"/>
        </w:rPr>
        <w:t xml:space="preserve"> LGA officers hav</w:t>
      </w:r>
      <w:r w:rsidR="00B526EC">
        <w:rPr>
          <w:rFonts w:ascii="Arial" w:hAnsi="Arial" w:cs="Arial"/>
          <w:szCs w:val="22"/>
        </w:rPr>
        <w:t xml:space="preserve">e met with officials to discuss: </w:t>
      </w:r>
      <w:r w:rsidRPr="00A800A7">
        <w:rPr>
          <w:rFonts w:ascii="Arial" w:hAnsi="Arial" w:cs="Arial"/>
          <w:szCs w:val="22"/>
        </w:rPr>
        <w:t>the extension of Right to Buy to the registered social landlord sector</w:t>
      </w:r>
      <w:r w:rsidR="00A800A7" w:rsidRPr="00A800A7">
        <w:rPr>
          <w:rFonts w:ascii="Arial" w:hAnsi="Arial" w:cs="Arial"/>
          <w:szCs w:val="22"/>
        </w:rPr>
        <w:t xml:space="preserve">; exemptions from the sale of high value housing; the role of councils in the management and disposal of public sector land and the scope for reform to the existing Right to Buy scheme. </w:t>
      </w:r>
    </w:p>
    <w:p w14:paraId="3A8E19EA" w14:textId="77777777" w:rsidR="00A800A7" w:rsidRDefault="00A800A7" w:rsidP="00B526EC">
      <w:pPr>
        <w:pStyle w:val="MainText"/>
        <w:numPr>
          <w:ilvl w:val="1"/>
          <w:numId w:val="35"/>
        </w:numPr>
        <w:spacing w:line="240" w:lineRule="auto"/>
        <w:rPr>
          <w:rFonts w:ascii="Arial" w:hAnsi="Arial" w:cs="Arial"/>
          <w:szCs w:val="22"/>
        </w:rPr>
      </w:pPr>
      <w:r w:rsidRPr="00A800A7">
        <w:rPr>
          <w:rFonts w:ascii="Arial" w:hAnsi="Arial" w:cs="Arial"/>
          <w:szCs w:val="22"/>
        </w:rPr>
        <w:t xml:space="preserve">David Orr, Chief Executive of the National Housing Federation met with the Environment, Economy, Housing and Transport Board on 2 December 2015 to discuss the reforms and how councils and RSLs can work together to meet the needs of communities as they are rolled out. </w:t>
      </w:r>
    </w:p>
    <w:p w14:paraId="3A8E19EB" w14:textId="77777777" w:rsidR="00A800A7" w:rsidRDefault="00A800A7" w:rsidP="00B526EC">
      <w:pPr>
        <w:pStyle w:val="MainText"/>
        <w:numPr>
          <w:ilvl w:val="1"/>
          <w:numId w:val="35"/>
        </w:numPr>
        <w:spacing w:line="240" w:lineRule="auto"/>
        <w:rPr>
          <w:rFonts w:ascii="Arial" w:hAnsi="Arial" w:cs="Arial"/>
          <w:szCs w:val="22"/>
        </w:rPr>
      </w:pPr>
      <w:r w:rsidRPr="00A800A7">
        <w:rPr>
          <w:rFonts w:ascii="Arial" w:hAnsi="Arial" w:cs="Arial"/>
          <w:szCs w:val="22"/>
        </w:rPr>
        <w:t>The LGA continues to lobby through Parliament for amendments to the Housing and Planning Bill</w:t>
      </w:r>
      <w:r w:rsidR="00C65188">
        <w:rPr>
          <w:rFonts w:ascii="Arial" w:hAnsi="Arial" w:cs="Arial"/>
          <w:szCs w:val="22"/>
        </w:rPr>
        <w:t>.</w:t>
      </w:r>
    </w:p>
    <w:p w14:paraId="3A8E19EC" w14:textId="77777777" w:rsidR="00A800A7" w:rsidRDefault="00AD0A6C" w:rsidP="00B526EC">
      <w:pPr>
        <w:pStyle w:val="MainText"/>
        <w:numPr>
          <w:ilvl w:val="1"/>
          <w:numId w:val="35"/>
        </w:numPr>
        <w:spacing w:line="240" w:lineRule="auto"/>
        <w:rPr>
          <w:rFonts w:ascii="Arial" w:hAnsi="Arial" w:cs="Arial"/>
          <w:szCs w:val="22"/>
        </w:rPr>
      </w:pPr>
      <w:r w:rsidRPr="00A800A7">
        <w:rPr>
          <w:rFonts w:ascii="Arial" w:hAnsi="Arial" w:cs="Arial"/>
          <w:szCs w:val="22"/>
        </w:rPr>
        <w:t>Further research has been commissioned from Savills on the repercussions of national housing policy.</w:t>
      </w:r>
      <w:r w:rsidR="00A800A7" w:rsidRPr="00A800A7">
        <w:rPr>
          <w:rFonts w:ascii="Arial" w:hAnsi="Arial" w:cs="Arial"/>
          <w:szCs w:val="22"/>
        </w:rPr>
        <w:t xml:space="preserve"> </w:t>
      </w:r>
    </w:p>
    <w:p w14:paraId="3A8E19ED" w14:textId="77777777" w:rsidR="00AD0A6C" w:rsidRDefault="00AD0A6C" w:rsidP="00B526EC">
      <w:pPr>
        <w:pStyle w:val="MainText"/>
        <w:numPr>
          <w:ilvl w:val="1"/>
          <w:numId w:val="35"/>
        </w:numPr>
        <w:spacing w:line="240" w:lineRule="auto"/>
        <w:rPr>
          <w:rFonts w:ascii="Arial" w:hAnsi="Arial" w:cs="Arial"/>
          <w:szCs w:val="22"/>
        </w:rPr>
      </w:pPr>
      <w:r w:rsidRPr="00A800A7">
        <w:rPr>
          <w:rFonts w:ascii="Arial" w:hAnsi="Arial" w:cs="Arial"/>
          <w:szCs w:val="22"/>
        </w:rPr>
        <w:t>Officers have arranged and hosted seminars between councils and government officials, such as Chief Executive sounding board, starter homes seminar, and high value assets seminar</w:t>
      </w:r>
      <w:r w:rsidR="00C65188">
        <w:rPr>
          <w:rFonts w:ascii="Arial" w:hAnsi="Arial" w:cs="Arial"/>
          <w:szCs w:val="22"/>
        </w:rPr>
        <w:t>.</w:t>
      </w:r>
    </w:p>
    <w:p w14:paraId="684C134F" w14:textId="77777777" w:rsidR="00941481" w:rsidRPr="00A800A7" w:rsidRDefault="00941481" w:rsidP="00941481">
      <w:pPr>
        <w:pStyle w:val="MainText"/>
        <w:ind w:left="792"/>
        <w:rPr>
          <w:rFonts w:ascii="Arial" w:hAnsi="Arial" w:cs="Arial"/>
          <w:szCs w:val="22"/>
        </w:rPr>
      </w:pPr>
    </w:p>
    <w:tbl>
      <w:tblPr>
        <w:tblW w:w="9112"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12"/>
      </w:tblGrid>
      <w:tr w:rsidR="000C3360" w:rsidRPr="0021114E" w14:paraId="3A8E19F5" w14:textId="77777777" w:rsidTr="00A800A7">
        <w:trPr>
          <w:trHeight w:val="1994"/>
        </w:trPr>
        <w:tc>
          <w:tcPr>
            <w:tcW w:w="9112" w:type="dxa"/>
          </w:tcPr>
          <w:p w14:paraId="3A8E19EE" w14:textId="77777777" w:rsidR="000C3360" w:rsidRPr="0021114E" w:rsidRDefault="000C3360" w:rsidP="0021114E">
            <w:pPr>
              <w:pStyle w:val="MainText"/>
              <w:spacing w:line="240" w:lineRule="auto"/>
              <w:rPr>
                <w:rFonts w:ascii="Arial" w:hAnsi="Arial" w:cs="Arial"/>
                <w:b/>
                <w:szCs w:val="22"/>
              </w:rPr>
            </w:pPr>
          </w:p>
          <w:p w14:paraId="3A8E19EF" w14:textId="2D726EDB"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1B53178" w14:textId="77777777" w:rsidR="00941481" w:rsidRDefault="00941481" w:rsidP="0021114E">
            <w:pPr>
              <w:pStyle w:val="MainText"/>
              <w:spacing w:line="240" w:lineRule="auto"/>
              <w:rPr>
                <w:rFonts w:ascii="Arial" w:hAnsi="Arial" w:cs="Arial"/>
                <w:b/>
                <w:szCs w:val="22"/>
              </w:rPr>
            </w:pPr>
          </w:p>
          <w:p w14:paraId="3A8E19F0" w14:textId="0658894D" w:rsidR="000C3360" w:rsidRPr="0021114E" w:rsidRDefault="00941481" w:rsidP="0021114E">
            <w:pPr>
              <w:pStyle w:val="MainText"/>
              <w:spacing w:line="240" w:lineRule="auto"/>
              <w:rPr>
                <w:rFonts w:ascii="Arial" w:hAnsi="Arial" w:cs="Arial"/>
                <w:szCs w:val="22"/>
              </w:rPr>
            </w:pPr>
            <w:r w:rsidRPr="00941481">
              <w:rPr>
                <w:rFonts w:ascii="Arial" w:hAnsi="Arial" w:cs="Arial"/>
                <w:szCs w:val="22"/>
              </w:rPr>
              <w:t>That the LGA</w:t>
            </w:r>
            <w:r>
              <w:rPr>
                <w:rFonts w:ascii="Arial" w:hAnsi="Arial" w:cs="Arial"/>
                <w:szCs w:val="22"/>
              </w:rPr>
              <w:t xml:space="preserve"> Leadership Board </w:t>
            </w:r>
            <w:r w:rsidR="00AD0A6C">
              <w:rPr>
                <w:rFonts w:ascii="Arial" w:hAnsi="Arial" w:cs="Arial"/>
                <w:szCs w:val="22"/>
              </w:rPr>
              <w:t xml:space="preserve">note this report </w:t>
            </w:r>
            <w:r>
              <w:rPr>
                <w:rFonts w:ascii="Arial" w:hAnsi="Arial" w:cs="Arial"/>
                <w:szCs w:val="22"/>
              </w:rPr>
              <w:t>in advance of the verbal update.</w:t>
            </w:r>
          </w:p>
          <w:p w14:paraId="3A8E19F1" w14:textId="77777777" w:rsidR="00AD0A6C" w:rsidRDefault="00AD0A6C" w:rsidP="0021114E">
            <w:pPr>
              <w:pStyle w:val="MainText"/>
              <w:spacing w:line="240" w:lineRule="auto"/>
              <w:rPr>
                <w:rFonts w:ascii="Arial" w:hAnsi="Arial" w:cs="Arial"/>
                <w:b/>
                <w:szCs w:val="22"/>
              </w:rPr>
            </w:pPr>
          </w:p>
          <w:p w14:paraId="3A8E19F2" w14:textId="2ADABF86" w:rsidR="000C3360"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24F234F9" w14:textId="77777777" w:rsidR="00941481" w:rsidRPr="0021114E" w:rsidRDefault="00941481" w:rsidP="0021114E">
            <w:pPr>
              <w:pStyle w:val="MainText"/>
              <w:spacing w:line="240" w:lineRule="auto"/>
              <w:rPr>
                <w:rFonts w:ascii="Arial" w:hAnsi="Arial" w:cs="Arial"/>
                <w:b/>
                <w:szCs w:val="22"/>
              </w:rPr>
            </w:pPr>
          </w:p>
          <w:p w14:paraId="3A8E19F3" w14:textId="72C385C7" w:rsidR="00A601EC" w:rsidRPr="0021114E" w:rsidRDefault="004E6ADD" w:rsidP="0021114E">
            <w:pPr>
              <w:pStyle w:val="MainText"/>
              <w:spacing w:line="240" w:lineRule="auto"/>
              <w:rPr>
                <w:rFonts w:ascii="Arial" w:hAnsi="Arial" w:cs="Arial"/>
                <w:szCs w:val="22"/>
              </w:rPr>
            </w:pPr>
            <w:r>
              <w:rPr>
                <w:rFonts w:ascii="Arial" w:hAnsi="Arial" w:cs="Arial"/>
                <w:szCs w:val="22"/>
              </w:rPr>
              <w:t>To be taken forward as directed</w:t>
            </w:r>
            <w:r w:rsidR="00941481">
              <w:rPr>
                <w:rFonts w:ascii="Arial" w:hAnsi="Arial" w:cs="Arial"/>
                <w:szCs w:val="22"/>
              </w:rPr>
              <w:t xml:space="preserve"> by Members</w:t>
            </w:r>
            <w:r w:rsidR="004B0FD9">
              <w:rPr>
                <w:rFonts w:ascii="Arial" w:hAnsi="Arial" w:cs="Arial"/>
                <w:szCs w:val="22"/>
              </w:rPr>
              <w:t>.</w:t>
            </w:r>
          </w:p>
          <w:p w14:paraId="3A8E19F4" w14:textId="77777777" w:rsidR="000A3935" w:rsidRPr="0021114E" w:rsidRDefault="000A3935" w:rsidP="0021114E">
            <w:pPr>
              <w:pStyle w:val="MainText"/>
              <w:spacing w:line="240" w:lineRule="auto"/>
              <w:rPr>
                <w:rFonts w:ascii="Arial" w:hAnsi="Arial" w:cs="Arial"/>
                <w:b/>
                <w:szCs w:val="22"/>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3A8E19F9" w14:textId="77777777" w:rsidTr="00A800A7">
        <w:tc>
          <w:tcPr>
            <w:tcW w:w="2768" w:type="dxa"/>
          </w:tcPr>
          <w:p w14:paraId="3A8E19F7"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03" w:type="dxa"/>
          </w:tcPr>
          <w:p w14:paraId="3A8E19F8" w14:textId="77777777" w:rsidR="00CC0245" w:rsidRPr="0021114E" w:rsidRDefault="00A85AA2" w:rsidP="0021114E">
            <w:pPr>
              <w:pStyle w:val="MainText"/>
              <w:spacing w:before="120" w:line="240" w:lineRule="auto"/>
              <w:rPr>
                <w:rFonts w:ascii="Arial" w:hAnsi="Arial" w:cs="Arial"/>
                <w:szCs w:val="22"/>
              </w:rPr>
            </w:pPr>
            <w:r>
              <w:rPr>
                <w:rFonts w:ascii="Arial" w:hAnsi="Arial" w:cs="Arial"/>
                <w:szCs w:val="22"/>
              </w:rPr>
              <w:t>Eamon Lally</w:t>
            </w:r>
          </w:p>
        </w:tc>
      </w:tr>
      <w:tr w:rsidR="00C9258A" w:rsidRPr="0021114E" w14:paraId="3A8E19FC" w14:textId="77777777" w:rsidTr="00A800A7">
        <w:tc>
          <w:tcPr>
            <w:tcW w:w="2768" w:type="dxa"/>
          </w:tcPr>
          <w:p w14:paraId="3A8E19FA"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03" w:type="dxa"/>
          </w:tcPr>
          <w:p w14:paraId="3A8E19FB" w14:textId="77777777" w:rsidR="00C9258A" w:rsidRPr="0021114E" w:rsidRDefault="00A85AA2" w:rsidP="00A85AA2">
            <w:pPr>
              <w:pStyle w:val="MainText"/>
              <w:spacing w:before="120" w:line="240" w:lineRule="auto"/>
              <w:rPr>
                <w:rFonts w:ascii="Arial" w:hAnsi="Arial" w:cs="Arial"/>
                <w:szCs w:val="22"/>
              </w:rPr>
            </w:pPr>
            <w:r>
              <w:rPr>
                <w:rFonts w:ascii="Arial" w:hAnsi="Arial" w:cs="Arial"/>
                <w:szCs w:val="22"/>
              </w:rPr>
              <w:t>Principal Policy</w:t>
            </w:r>
            <w:r w:rsidR="004E6ADD">
              <w:rPr>
                <w:rFonts w:ascii="Arial" w:hAnsi="Arial" w:cs="Arial"/>
                <w:szCs w:val="22"/>
              </w:rPr>
              <w:t xml:space="preserve"> Adviser</w:t>
            </w:r>
          </w:p>
        </w:tc>
      </w:tr>
      <w:tr w:rsidR="00CC0245" w:rsidRPr="0021114E" w14:paraId="3A8E19FF" w14:textId="77777777" w:rsidTr="00A800A7">
        <w:tc>
          <w:tcPr>
            <w:tcW w:w="2768" w:type="dxa"/>
          </w:tcPr>
          <w:p w14:paraId="3A8E19FD"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03" w:type="dxa"/>
          </w:tcPr>
          <w:p w14:paraId="3A8E19FE" w14:textId="77777777" w:rsidR="00CC0245" w:rsidRPr="0021114E" w:rsidRDefault="004E6ADD" w:rsidP="0021114E">
            <w:pPr>
              <w:pStyle w:val="MainText"/>
              <w:spacing w:before="120" w:line="240" w:lineRule="auto"/>
              <w:rPr>
                <w:rFonts w:ascii="Arial" w:hAnsi="Arial" w:cs="Arial"/>
                <w:szCs w:val="22"/>
              </w:rPr>
            </w:pPr>
            <w:r>
              <w:rPr>
                <w:rFonts w:ascii="Arial" w:hAnsi="Arial" w:cs="Arial"/>
                <w:szCs w:val="22"/>
              </w:rPr>
              <w:t>0207 664 3</w:t>
            </w:r>
            <w:r w:rsidR="00A85AA2">
              <w:rPr>
                <w:rFonts w:ascii="Arial" w:hAnsi="Arial" w:cs="Arial"/>
                <w:szCs w:val="22"/>
              </w:rPr>
              <w:t>132</w:t>
            </w:r>
          </w:p>
        </w:tc>
      </w:tr>
      <w:tr w:rsidR="00CC0245" w:rsidRPr="0021114E" w14:paraId="3A8E1A02" w14:textId="77777777" w:rsidTr="00A800A7">
        <w:trPr>
          <w:trHeight w:val="507"/>
        </w:trPr>
        <w:tc>
          <w:tcPr>
            <w:tcW w:w="2768" w:type="dxa"/>
          </w:tcPr>
          <w:p w14:paraId="3A8E1A00"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03" w:type="dxa"/>
          </w:tcPr>
          <w:p w14:paraId="3A8E1A01" w14:textId="2E10980D" w:rsidR="001A07F1" w:rsidRPr="004E6ADD" w:rsidRDefault="00D57FC6" w:rsidP="00240288">
            <w:pPr>
              <w:pStyle w:val="MainText"/>
              <w:spacing w:before="120" w:line="240" w:lineRule="auto"/>
              <w:rPr>
                <w:rFonts w:ascii="Arial" w:hAnsi="Arial" w:cs="Arial"/>
                <w:szCs w:val="22"/>
              </w:rPr>
            </w:pPr>
            <w:hyperlink r:id="rId11" w:history="1">
              <w:r w:rsidR="00941481" w:rsidRPr="00A909B8">
                <w:rPr>
                  <w:rStyle w:val="Hyperlink"/>
                  <w:rFonts w:ascii="Arial" w:hAnsi="Arial" w:cs="Arial"/>
                </w:rPr>
                <w:t>eamon.lally@local.gov.uk</w:t>
              </w:r>
            </w:hyperlink>
            <w:r w:rsidR="00941481">
              <w:rPr>
                <w:rFonts w:ascii="Arial" w:hAnsi="Arial" w:cs="Arial"/>
              </w:rPr>
              <w:t xml:space="preserve"> </w:t>
            </w:r>
          </w:p>
        </w:tc>
      </w:tr>
      <w:tr w:rsidR="004E6ADD" w:rsidRPr="0021114E" w14:paraId="3A8E1A05" w14:textId="77777777" w:rsidTr="00A800A7">
        <w:trPr>
          <w:trHeight w:val="507"/>
        </w:trPr>
        <w:tc>
          <w:tcPr>
            <w:tcW w:w="2768" w:type="dxa"/>
          </w:tcPr>
          <w:p w14:paraId="3A8E1A03" w14:textId="77777777" w:rsidR="004E6ADD" w:rsidRDefault="004E6ADD" w:rsidP="0021114E">
            <w:pPr>
              <w:pStyle w:val="MainText"/>
              <w:spacing w:before="120" w:line="240" w:lineRule="auto"/>
              <w:rPr>
                <w:rFonts w:ascii="Arial" w:hAnsi="Arial" w:cs="Arial"/>
                <w:b/>
                <w:szCs w:val="22"/>
              </w:rPr>
            </w:pPr>
          </w:p>
        </w:tc>
        <w:tc>
          <w:tcPr>
            <w:tcW w:w="6303" w:type="dxa"/>
          </w:tcPr>
          <w:p w14:paraId="3A8E1A04" w14:textId="77777777" w:rsidR="004E6ADD" w:rsidRDefault="004E6ADD" w:rsidP="005F0364">
            <w:pPr>
              <w:pStyle w:val="MainText"/>
              <w:spacing w:before="120" w:line="240" w:lineRule="auto"/>
            </w:pPr>
          </w:p>
        </w:tc>
      </w:tr>
    </w:tbl>
    <w:p w14:paraId="3A8E1A0A" w14:textId="4F061983" w:rsidR="002A0D9E" w:rsidRPr="0021114E" w:rsidRDefault="006A076D" w:rsidP="0021114E">
      <w:pPr>
        <w:pStyle w:val="MainText"/>
        <w:spacing w:line="240" w:lineRule="auto"/>
        <w:rPr>
          <w:rFonts w:ascii="Arial" w:hAnsi="Arial" w:cs="Arial"/>
          <w:b/>
          <w:sz w:val="28"/>
          <w:szCs w:val="22"/>
        </w:rPr>
      </w:pPr>
      <w:bookmarkStart w:id="0" w:name="MainHeading2"/>
      <w:bookmarkEnd w:id="0"/>
      <w:r>
        <w:rPr>
          <w:rFonts w:ascii="Arial" w:hAnsi="Arial" w:cs="Arial"/>
          <w:b/>
          <w:sz w:val="28"/>
          <w:szCs w:val="22"/>
        </w:rPr>
        <w:t xml:space="preserve">Housing and </w:t>
      </w:r>
      <w:r w:rsidR="00941481">
        <w:rPr>
          <w:rFonts w:ascii="Arial" w:hAnsi="Arial" w:cs="Arial"/>
          <w:b/>
          <w:sz w:val="28"/>
          <w:szCs w:val="22"/>
        </w:rPr>
        <w:t>Planning U</w:t>
      </w:r>
      <w:r>
        <w:rPr>
          <w:rFonts w:ascii="Arial" w:hAnsi="Arial" w:cs="Arial"/>
          <w:b/>
          <w:sz w:val="28"/>
          <w:szCs w:val="22"/>
        </w:rPr>
        <w:t>pdate</w:t>
      </w:r>
    </w:p>
    <w:p w14:paraId="3A8E1A0B" w14:textId="77777777" w:rsidR="0021114E" w:rsidRPr="0021114E" w:rsidRDefault="0021114E" w:rsidP="0021114E">
      <w:pPr>
        <w:pStyle w:val="MainText"/>
        <w:spacing w:line="240" w:lineRule="auto"/>
        <w:rPr>
          <w:rFonts w:ascii="Arial" w:hAnsi="Arial" w:cs="Arial"/>
          <w:b/>
          <w:color w:val="FF0000"/>
          <w:szCs w:val="22"/>
        </w:rPr>
      </w:pPr>
    </w:p>
    <w:p w14:paraId="3A8E1A0C"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3A8E1A0D" w14:textId="77777777" w:rsidR="008F3A81" w:rsidRPr="0021114E" w:rsidRDefault="008F3A81" w:rsidP="0021114E">
      <w:pPr>
        <w:pStyle w:val="MainText"/>
        <w:spacing w:line="240" w:lineRule="auto"/>
        <w:rPr>
          <w:rFonts w:ascii="Arial" w:hAnsi="Arial" w:cs="Arial"/>
          <w:szCs w:val="22"/>
        </w:rPr>
      </w:pPr>
    </w:p>
    <w:p w14:paraId="3A8E1A0E" w14:textId="1C5B1857" w:rsidR="0048178E" w:rsidRDefault="00501B3F" w:rsidP="00501B3F">
      <w:pPr>
        <w:pStyle w:val="MainText"/>
        <w:numPr>
          <w:ilvl w:val="0"/>
          <w:numId w:val="24"/>
        </w:numPr>
        <w:spacing w:line="240" w:lineRule="auto"/>
        <w:rPr>
          <w:rFonts w:ascii="Arial" w:hAnsi="Arial" w:cs="Arial"/>
          <w:szCs w:val="22"/>
        </w:rPr>
      </w:pPr>
      <w:r w:rsidRPr="00501B3F">
        <w:rPr>
          <w:rFonts w:ascii="Arial" w:hAnsi="Arial" w:cs="Arial"/>
          <w:szCs w:val="22"/>
        </w:rPr>
        <w:t>This paper provides an update on the current housing and planning reforms. including the Housing and Planning Bill and the Welfare Reform and Work Bill, and recent Spending Review announcements and the lobbying work that has been undertaken by the LGA</w:t>
      </w:r>
      <w:r w:rsidR="00B526EC">
        <w:rPr>
          <w:rFonts w:ascii="Arial" w:hAnsi="Arial" w:cs="Arial"/>
          <w:szCs w:val="22"/>
        </w:rPr>
        <w:t xml:space="preserve"> and Environment, Economy, Housing and Transport</w:t>
      </w:r>
      <w:r w:rsidR="005823E6">
        <w:rPr>
          <w:rFonts w:ascii="Arial" w:hAnsi="Arial" w:cs="Arial"/>
          <w:szCs w:val="22"/>
        </w:rPr>
        <w:t xml:space="preserve"> (EEHT)</w:t>
      </w:r>
      <w:r w:rsidRPr="00501B3F">
        <w:rPr>
          <w:rFonts w:ascii="Arial" w:hAnsi="Arial" w:cs="Arial"/>
          <w:szCs w:val="22"/>
        </w:rPr>
        <w:t>. The paper also outlines the progress that has been made on the Housing Commission.</w:t>
      </w:r>
    </w:p>
    <w:p w14:paraId="3A8E1A0F" w14:textId="77777777" w:rsidR="00C63202" w:rsidRDefault="00C63202" w:rsidP="00C63202">
      <w:pPr>
        <w:pStyle w:val="MainText"/>
        <w:spacing w:line="240" w:lineRule="auto"/>
        <w:rPr>
          <w:rFonts w:ascii="Arial" w:hAnsi="Arial" w:cs="Arial"/>
          <w:szCs w:val="22"/>
        </w:rPr>
      </w:pPr>
    </w:p>
    <w:p w14:paraId="3A8E1A12" w14:textId="77777777" w:rsidR="002414C2" w:rsidRPr="0021114E" w:rsidRDefault="0048178E" w:rsidP="0021114E">
      <w:pPr>
        <w:pStyle w:val="MainText"/>
        <w:spacing w:line="240" w:lineRule="auto"/>
        <w:rPr>
          <w:rFonts w:ascii="Arial" w:hAnsi="Arial" w:cs="Arial"/>
          <w:b/>
          <w:szCs w:val="22"/>
        </w:rPr>
      </w:pPr>
      <w:r>
        <w:rPr>
          <w:rFonts w:ascii="Arial" w:hAnsi="Arial" w:cs="Arial"/>
          <w:b/>
          <w:szCs w:val="22"/>
        </w:rPr>
        <w:t>Housing and Planning Bill</w:t>
      </w:r>
    </w:p>
    <w:p w14:paraId="3A8E1A13" w14:textId="77777777" w:rsidR="00893E53" w:rsidRPr="0021114E" w:rsidRDefault="00893E53" w:rsidP="0021114E">
      <w:pPr>
        <w:pStyle w:val="ListParagraph"/>
        <w:rPr>
          <w:rFonts w:ascii="Arial" w:hAnsi="Arial" w:cs="Arial"/>
          <w:szCs w:val="22"/>
        </w:rPr>
      </w:pPr>
    </w:p>
    <w:p w14:paraId="3A8E1A14" w14:textId="77777777" w:rsidR="001844C3" w:rsidRDefault="00A50BC9" w:rsidP="001844C3">
      <w:pPr>
        <w:pStyle w:val="ListParagraph"/>
        <w:numPr>
          <w:ilvl w:val="0"/>
          <w:numId w:val="24"/>
        </w:numPr>
        <w:rPr>
          <w:rFonts w:ascii="Arial" w:hAnsi="Arial" w:cs="Arial"/>
          <w:szCs w:val="22"/>
        </w:rPr>
      </w:pPr>
      <w:r>
        <w:rPr>
          <w:rFonts w:ascii="Arial" w:hAnsi="Arial" w:cs="Arial"/>
          <w:szCs w:val="22"/>
        </w:rPr>
        <w:t>The Housing and Planning Bill includes a range of proposals that will impact on local government’s capacity to meet housing duties and to carry out functions as local planning authorities, and it will significantly impact councils with housing stock.</w:t>
      </w:r>
    </w:p>
    <w:p w14:paraId="3A8E1A15" w14:textId="77777777" w:rsidR="0087546A" w:rsidRDefault="001844C3" w:rsidP="001844C3">
      <w:pPr>
        <w:pStyle w:val="ListParagraph"/>
        <w:ind w:left="360"/>
        <w:rPr>
          <w:rFonts w:ascii="Arial" w:hAnsi="Arial" w:cs="Arial"/>
          <w:szCs w:val="22"/>
        </w:rPr>
      </w:pPr>
      <w:r>
        <w:rPr>
          <w:rFonts w:ascii="Arial" w:hAnsi="Arial" w:cs="Arial"/>
          <w:szCs w:val="22"/>
        </w:rPr>
        <w:t xml:space="preserve"> </w:t>
      </w:r>
    </w:p>
    <w:p w14:paraId="3A8E1A16" w14:textId="77777777" w:rsidR="001844C3" w:rsidRDefault="001844C3" w:rsidP="001844C3">
      <w:pPr>
        <w:pStyle w:val="ListParagraph"/>
        <w:numPr>
          <w:ilvl w:val="0"/>
          <w:numId w:val="24"/>
        </w:numPr>
        <w:rPr>
          <w:rFonts w:ascii="Arial" w:hAnsi="Arial" w:cs="Arial"/>
          <w:szCs w:val="22"/>
        </w:rPr>
      </w:pPr>
      <w:r>
        <w:rPr>
          <w:rFonts w:ascii="Arial" w:hAnsi="Arial" w:cs="Arial"/>
          <w:szCs w:val="22"/>
        </w:rPr>
        <w:t>The LGA briefing on the first reading summarises proposals and initial views, including:</w:t>
      </w:r>
    </w:p>
    <w:p w14:paraId="3A8E1A17" w14:textId="77777777" w:rsidR="001844C3" w:rsidRPr="001844C3" w:rsidRDefault="001844C3" w:rsidP="001844C3">
      <w:pPr>
        <w:rPr>
          <w:rFonts w:ascii="Arial" w:hAnsi="Arial" w:cs="Arial"/>
          <w:szCs w:val="22"/>
        </w:rPr>
      </w:pPr>
    </w:p>
    <w:p w14:paraId="3A8E1A18" w14:textId="77777777" w:rsidR="001844C3" w:rsidRDefault="001844C3" w:rsidP="001844C3">
      <w:pPr>
        <w:pStyle w:val="ListParagraph"/>
        <w:numPr>
          <w:ilvl w:val="1"/>
          <w:numId w:val="24"/>
        </w:numPr>
        <w:rPr>
          <w:rFonts w:ascii="Arial" w:hAnsi="Arial" w:cs="Arial"/>
          <w:szCs w:val="22"/>
        </w:rPr>
      </w:pPr>
      <w:r w:rsidRPr="00946EB3">
        <w:rPr>
          <w:rFonts w:ascii="Arial" w:hAnsi="Arial" w:cs="Arial"/>
          <w:b/>
          <w:szCs w:val="22"/>
        </w:rPr>
        <w:t>Extension of Right to Buy to housing association tenants</w:t>
      </w:r>
      <w:r>
        <w:rPr>
          <w:rFonts w:ascii="Arial" w:hAnsi="Arial" w:cs="Arial"/>
          <w:szCs w:val="22"/>
        </w:rPr>
        <w:t xml:space="preserve">. The Board has projected the discount </w:t>
      </w:r>
      <w:r w:rsidR="00504A36">
        <w:rPr>
          <w:rFonts w:ascii="Arial" w:hAnsi="Arial" w:cs="Arial"/>
          <w:szCs w:val="22"/>
        </w:rPr>
        <w:t>will</w:t>
      </w:r>
      <w:r>
        <w:rPr>
          <w:rFonts w:ascii="Arial" w:hAnsi="Arial" w:cs="Arial"/>
          <w:szCs w:val="22"/>
        </w:rPr>
        <w:t xml:space="preserve"> cost a min</w:t>
      </w:r>
      <w:r w:rsidR="00583FCE">
        <w:rPr>
          <w:rFonts w:ascii="Arial" w:hAnsi="Arial" w:cs="Arial"/>
          <w:szCs w:val="22"/>
        </w:rPr>
        <w:t>imum £6 billion</w:t>
      </w:r>
      <w:r w:rsidR="007339FE">
        <w:rPr>
          <w:rFonts w:ascii="Arial" w:hAnsi="Arial" w:cs="Arial"/>
          <w:szCs w:val="22"/>
        </w:rPr>
        <w:t xml:space="preserve"> up to 2020 and continues to argue</w:t>
      </w:r>
      <w:r>
        <w:rPr>
          <w:rFonts w:ascii="Arial" w:hAnsi="Arial" w:cs="Arial"/>
          <w:szCs w:val="22"/>
        </w:rPr>
        <w:t xml:space="preserve"> that discounts must not be funded by forci</w:t>
      </w:r>
      <w:r w:rsidR="00583FCE">
        <w:rPr>
          <w:rFonts w:ascii="Arial" w:hAnsi="Arial" w:cs="Arial"/>
          <w:szCs w:val="22"/>
        </w:rPr>
        <w:t xml:space="preserve">ng </w:t>
      </w:r>
      <w:r w:rsidR="007339FE">
        <w:rPr>
          <w:rFonts w:ascii="Arial" w:hAnsi="Arial" w:cs="Arial"/>
          <w:szCs w:val="22"/>
        </w:rPr>
        <w:t xml:space="preserve">councils to sell homes. It is </w:t>
      </w:r>
      <w:r w:rsidR="00C30CEC">
        <w:rPr>
          <w:rFonts w:ascii="Arial" w:hAnsi="Arial" w:cs="Arial"/>
          <w:szCs w:val="22"/>
        </w:rPr>
        <w:t>pushing</w:t>
      </w:r>
      <w:r w:rsidR="00583FCE">
        <w:rPr>
          <w:rFonts w:ascii="Arial" w:hAnsi="Arial" w:cs="Arial"/>
          <w:szCs w:val="22"/>
        </w:rPr>
        <w:t xml:space="preserve"> alternative </w:t>
      </w:r>
      <w:r w:rsidR="007339FE">
        <w:rPr>
          <w:rFonts w:ascii="Arial" w:hAnsi="Arial" w:cs="Arial"/>
          <w:szCs w:val="22"/>
        </w:rPr>
        <w:t>funding sources, for instance</w:t>
      </w:r>
      <w:r w:rsidR="00583FCE">
        <w:rPr>
          <w:rFonts w:ascii="Arial" w:hAnsi="Arial" w:cs="Arial"/>
          <w:szCs w:val="22"/>
        </w:rPr>
        <w:t xml:space="preserve"> </w:t>
      </w:r>
      <w:r w:rsidR="007339FE">
        <w:rPr>
          <w:rFonts w:ascii="Arial" w:hAnsi="Arial" w:cs="Arial"/>
          <w:szCs w:val="22"/>
        </w:rPr>
        <w:t>by developing on the wider public estate</w:t>
      </w:r>
      <w:r w:rsidR="00583FCE">
        <w:rPr>
          <w:rFonts w:ascii="Arial" w:hAnsi="Arial" w:cs="Arial"/>
          <w:szCs w:val="22"/>
        </w:rPr>
        <w:t xml:space="preserve">. </w:t>
      </w:r>
      <w:r w:rsidR="00FD5440">
        <w:rPr>
          <w:rFonts w:ascii="Arial" w:hAnsi="Arial" w:cs="Arial"/>
          <w:szCs w:val="22"/>
        </w:rPr>
        <w:t xml:space="preserve">The Board has </w:t>
      </w:r>
      <w:r w:rsidR="00946EB3">
        <w:rPr>
          <w:rFonts w:ascii="Arial" w:hAnsi="Arial" w:cs="Arial"/>
          <w:szCs w:val="22"/>
        </w:rPr>
        <w:t>open</w:t>
      </w:r>
      <w:r w:rsidR="00FD5440">
        <w:rPr>
          <w:rFonts w:ascii="Arial" w:hAnsi="Arial" w:cs="Arial"/>
          <w:szCs w:val="22"/>
        </w:rPr>
        <w:t>ed</w:t>
      </w:r>
      <w:r w:rsidR="00946EB3">
        <w:rPr>
          <w:rFonts w:ascii="Arial" w:hAnsi="Arial" w:cs="Arial"/>
          <w:szCs w:val="22"/>
        </w:rPr>
        <w:t xml:space="preserve"> discussions</w:t>
      </w:r>
      <w:r w:rsidR="00504A36">
        <w:rPr>
          <w:rFonts w:ascii="Arial" w:hAnsi="Arial" w:cs="Arial"/>
          <w:szCs w:val="22"/>
        </w:rPr>
        <w:t xml:space="preserve"> with government and housing associations</w:t>
      </w:r>
      <w:r w:rsidR="00946EB3">
        <w:rPr>
          <w:rFonts w:ascii="Arial" w:hAnsi="Arial" w:cs="Arial"/>
          <w:szCs w:val="22"/>
        </w:rPr>
        <w:t xml:space="preserve"> on the repercussions of the voluntary agreement to deliver the extended Right to Buy, for instance on the tenure and location of replacements</w:t>
      </w:r>
      <w:r w:rsidR="00CF25AF">
        <w:rPr>
          <w:rFonts w:ascii="Arial" w:hAnsi="Arial" w:cs="Arial"/>
          <w:szCs w:val="22"/>
        </w:rPr>
        <w:t>, and on the potential de-regulation package for housing associations</w:t>
      </w:r>
      <w:r w:rsidR="00946EB3">
        <w:rPr>
          <w:rFonts w:ascii="Arial" w:hAnsi="Arial" w:cs="Arial"/>
          <w:szCs w:val="22"/>
        </w:rPr>
        <w:t>.</w:t>
      </w:r>
    </w:p>
    <w:p w14:paraId="3A8E1A19" w14:textId="77777777" w:rsidR="00946EB3" w:rsidRDefault="00946EB3" w:rsidP="001844C3">
      <w:pPr>
        <w:pStyle w:val="ListParagraph"/>
        <w:numPr>
          <w:ilvl w:val="1"/>
          <w:numId w:val="24"/>
        </w:numPr>
        <w:rPr>
          <w:rFonts w:ascii="Arial" w:hAnsi="Arial" w:cs="Arial"/>
          <w:szCs w:val="22"/>
        </w:rPr>
      </w:pPr>
      <w:r w:rsidRPr="00946EB3">
        <w:rPr>
          <w:rFonts w:ascii="Arial" w:hAnsi="Arial" w:cs="Arial"/>
          <w:b/>
          <w:szCs w:val="22"/>
        </w:rPr>
        <w:t>Forced sale of high value council homes</w:t>
      </w:r>
      <w:r>
        <w:rPr>
          <w:rFonts w:ascii="Arial" w:hAnsi="Arial" w:cs="Arial"/>
          <w:szCs w:val="22"/>
        </w:rPr>
        <w:t xml:space="preserve">. </w:t>
      </w:r>
      <w:r w:rsidR="007339FE">
        <w:rPr>
          <w:rFonts w:ascii="Arial" w:hAnsi="Arial" w:cs="Arial"/>
          <w:szCs w:val="22"/>
        </w:rPr>
        <w:t>The Board continues to argue that</w:t>
      </w:r>
      <w:r>
        <w:rPr>
          <w:rFonts w:ascii="Arial" w:hAnsi="Arial" w:cs="Arial"/>
          <w:szCs w:val="22"/>
        </w:rPr>
        <w:t xml:space="preserve"> councils should be free to manage their stock as appropriate and retain</w:t>
      </w:r>
      <w:r w:rsidR="00A14DB9">
        <w:rPr>
          <w:rFonts w:ascii="Arial" w:hAnsi="Arial" w:cs="Arial"/>
          <w:szCs w:val="22"/>
        </w:rPr>
        <w:t xml:space="preserve"> 100 per cent of all receipts f</w:t>
      </w:r>
      <w:r>
        <w:rPr>
          <w:rFonts w:ascii="Arial" w:hAnsi="Arial" w:cs="Arial"/>
          <w:szCs w:val="22"/>
        </w:rPr>
        <w:t>r</w:t>
      </w:r>
      <w:r w:rsidR="00A14DB9">
        <w:rPr>
          <w:rFonts w:ascii="Arial" w:hAnsi="Arial" w:cs="Arial"/>
          <w:szCs w:val="22"/>
        </w:rPr>
        <w:t>o</w:t>
      </w:r>
      <w:r w:rsidR="007339FE">
        <w:rPr>
          <w:rFonts w:ascii="Arial" w:hAnsi="Arial" w:cs="Arial"/>
          <w:szCs w:val="22"/>
        </w:rPr>
        <w:t>m sales, and is opposing</w:t>
      </w:r>
      <w:r w:rsidR="00A14DB9">
        <w:rPr>
          <w:rFonts w:ascii="Arial" w:hAnsi="Arial" w:cs="Arial"/>
          <w:szCs w:val="22"/>
        </w:rPr>
        <w:t xml:space="preserve"> the use of a national formula to generate a payment for each council to pay into government. </w:t>
      </w:r>
      <w:r w:rsidR="009F58BB">
        <w:rPr>
          <w:rFonts w:ascii="Arial" w:hAnsi="Arial" w:cs="Arial"/>
          <w:szCs w:val="22"/>
        </w:rPr>
        <w:t xml:space="preserve">The Board has also been </w:t>
      </w:r>
      <w:r w:rsidR="00223403">
        <w:rPr>
          <w:rFonts w:ascii="Arial" w:hAnsi="Arial" w:cs="Arial"/>
          <w:szCs w:val="22"/>
        </w:rPr>
        <w:t xml:space="preserve">exploring and </w:t>
      </w:r>
      <w:r w:rsidR="009F58BB">
        <w:rPr>
          <w:rFonts w:ascii="Arial" w:hAnsi="Arial" w:cs="Arial"/>
          <w:szCs w:val="22"/>
        </w:rPr>
        <w:t xml:space="preserve">pushing a range of </w:t>
      </w:r>
      <w:r w:rsidR="00223403">
        <w:rPr>
          <w:rFonts w:ascii="Arial" w:hAnsi="Arial" w:cs="Arial"/>
          <w:szCs w:val="22"/>
        </w:rPr>
        <w:t xml:space="preserve">mitigating </w:t>
      </w:r>
      <w:r w:rsidR="009F58BB">
        <w:rPr>
          <w:rFonts w:ascii="Arial" w:hAnsi="Arial" w:cs="Arial"/>
          <w:szCs w:val="22"/>
        </w:rPr>
        <w:t>exemptions</w:t>
      </w:r>
      <w:r w:rsidR="00223403">
        <w:rPr>
          <w:rFonts w:ascii="Arial" w:hAnsi="Arial" w:cs="Arial"/>
          <w:szCs w:val="22"/>
        </w:rPr>
        <w:t>, caps</w:t>
      </w:r>
      <w:r w:rsidR="009F58BB">
        <w:rPr>
          <w:rFonts w:ascii="Arial" w:hAnsi="Arial" w:cs="Arial"/>
          <w:szCs w:val="22"/>
        </w:rPr>
        <w:t xml:space="preserve"> and flexibilities that </w:t>
      </w:r>
      <w:r w:rsidR="00223403">
        <w:rPr>
          <w:rFonts w:ascii="Arial" w:hAnsi="Arial" w:cs="Arial"/>
          <w:szCs w:val="22"/>
        </w:rPr>
        <w:t xml:space="preserve">would </w:t>
      </w:r>
      <w:r w:rsidR="009F58BB">
        <w:rPr>
          <w:rFonts w:ascii="Arial" w:hAnsi="Arial" w:cs="Arial"/>
          <w:szCs w:val="22"/>
        </w:rPr>
        <w:t>enable councils to reduce the impact of the p</w:t>
      </w:r>
      <w:r w:rsidR="00223403">
        <w:rPr>
          <w:rFonts w:ascii="Arial" w:hAnsi="Arial" w:cs="Arial"/>
          <w:szCs w:val="22"/>
        </w:rPr>
        <w:t>olicy on c</w:t>
      </w:r>
      <w:r w:rsidR="001D5CAA">
        <w:rPr>
          <w:rFonts w:ascii="Arial" w:hAnsi="Arial" w:cs="Arial"/>
          <w:szCs w:val="22"/>
        </w:rPr>
        <w:t>ommunities</w:t>
      </w:r>
      <w:r w:rsidR="00223403">
        <w:rPr>
          <w:rFonts w:ascii="Arial" w:hAnsi="Arial" w:cs="Arial"/>
          <w:szCs w:val="22"/>
        </w:rPr>
        <w:t>.</w:t>
      </w:r>
    </w:p>
    <w:p w14:paraId="3A8E1A1A" w14:textId="7492BB21" w:rsidR="007339FE" w:rsidRDefault="007339FE" w:rsidP="001844C3">
      <w:pPr>
        <w:pStyle w:val="ListParagraph"/>
        <w:numPr>
          <w:ilvl w:val="1"/>
          <w:numId w:val="24"/>
        </w:numPr>
        <w:rPr>
          <w:rFonts w:ascii="Arial" w:hAnsi="Arial" w:cs="Arial"/>
          <w:szCs w:val="22"/>
        </w:rPr>
      </w:pPr>
      <w:r>
        <w:rPr>
          <w:rFonts w:ascii="Arial" w:hAnsi="Arial" w:cs="Arial"/>
          <w:b/>
          <w:szCs w:val="22"/>
        </w:rPr>
        <w:t>Mandatory rents for high income tenants</w:t>
      </w:r>
      <w:r w:rsidRPr="007339FE">
        <w:rPr>
          <w:rFonts w:ascii="Arial" w:hAnsi="Arial" w:cs="Arial"/>
          <w:szCs w:val="22"/>
        </w:rPr>
        <w:t>.</w:t>
      </w:r>
      <w:r>
        <w:rPr>
          <w:rFonts w:ascii="Arial" w:hAnsi="Arial" w:cs="Arial"/>
          <w:szCs w:val="22"/>
        </w:rPr>
        <w:t xml:space="preserve"> The Board continues to expose challenges in implementing Pay to Stay, calling for a voluntary implementation rather than mandatory </w:t>
      </w:r>
      <w:r w:rsidR="00674692">
        <w:rPr>
          <w:rFonts w:ascii="Arial" w:hAnsi="Arial" w:cs="Arial"/>
          <w:szCs w:val="22"/>
        </w:rPr>
        <w:t>so</w:t>
      </w:r>
      <w:r>
        <w:rPr>
          <w:rFonts w:ascii="Arial" w:hAnsi="Arial" w:cs="Arial"/>
          <w:szCs w:val="22"/>
        </w:rPr>
        <w:t xml:space="preserve"> that councils can ensure homes remain affordable for tenants and incentiv</w:t>
      </w:r>
      <w:r w:rsidR="00674692">
        <w:rPr>
          <w:rFonts w:ascii="Arial" w:hAnsi="Arial" w:cs="Arial"/>
          <w:szCs w:val="22"/>
        </w:rPr>
        <w:t xml:space="preserve">ises them to increase earnings; </w:t>
      </w:r>
      <w:r>
        <w:rPr>
          <w:rFonts w:ascii="Arial" w:hAnsi="Arial" w:cs="Arial"/>
          <w:szCs w:val="22"/>
        </w:rPr>
        <w:t>retain and reinvest additional rental income into housing stock, and manage down administrative burdens.</w:t>
      </w:r>
    </w:p>
    <w:p w14:paraId="3A8E1A1B" w14:textId="77777777" w:rsidR="00ED5CAA" w:rsidRDefault="00ED5CAA" w:rsidP="001844C3">
      <w:pPr>
        <w:pStyle w:val="ListParagraph"/>
        <w:numPr>
          <w:ilvl w:val="1"/>
          <w:numId w:val="24"/>
        </w:numPr>
        <w:rPr>
          <w:rFonts w:ascii="Arial" w:hAnsi="Arial" w:cs="Arial"/>
          <w:szCs w:val="22"/>
        </w:rPr>
      </w:pPr>
      <w:r>
        <w:rPr>
          <w:rFonts w:ascii="Arial" w:hAnsi="Arial" w:cs="Arial"/>
          <w:b/>
          <w:szCs w:val="22"/>
        </w:rPr>
        <w:t>Rogue landlords</w:t>
      </w:r>
      <w:r w:rsidRPr="00ED5CAA">
        <w:rPr>
          <w:rFonts w:ascii="Arial" w:hAnsi="Arial" w:cs="Arial"/>
          <w:szCs w:val="22"/>
        </w:rPr>
        <w:t>.</w:t>
      </w:r>
      <w:r>
        <w:rPr>
          <w:rFonts w:ascii="Arial" w:hAnsi="Arial" w:cs="Arial"/>
          <w:szCs w:val="22"/>
        </w:rPr>
        <w:t xml:space="preserve"> </w:t>
      </w:r>
      <w:r w:rsidR="00F97FEB">
        <w:rPr>
          <w:rFonts w:ascii="Arial" w:hAnsi="Arial" w:cs="Arial"/>
          <w:szCs w:val="22"/>
        </w:rPr>
        <w:t>The Board continues to push for tougher penalties on persistent rogue landlords. The Bill introduces a range of new measures that are welcome provided new duties on councils are funded, the Board is pushing for this to go further</w:t>
      </w:r>
      <w:r w:rsidR="00BD32C7">
        <w:rPr>
          <w:rFonts w:ascii="Arial" w:hAnsi="Arial" w:cs="Arial"/>
          <w:szCs w:val="22"/>
        </w:rPr>
        <w:t xml:space="preserve"> and</w:t>
      </w:r>
      <w:r w:rsidR="00F97FEB">
        <w:rPr>
          <w:rFonts w:ascii="Arial" w:hAnsi="Arial" w:cs="Arial"/>
          <w:szCs w:val="22"/>
        </w:rPr>
        <w:t xml:space="preserve"> for magistrates to have the powers to </w:t>
      </w:r>
      <w:r w:rsidR="00BD32C7">
        <w:rPr>
          <w:rFonts w:ascii="Arial" w:hAnsi="Arial" w:cs="Arial"/>
          <w:szCs w:val="22"/>
        </w:rPr>
        <w:t xml:space="preserve">award tougher sentences, which could include jail, </w:t>
      </w:r>
      <w:r w:rsidR="00F97FEB">
        <w:rPr>
          <w:rFonts w:ascii="Arial" w:hAnsi="Arial" w:cs="Arial"/>
          <w:szCs w:val="22"/>
        </w:rPr>
        <w:t>for the worst offenders.</w:t>
      </w:r>
    </w:p>
    <w:p w14:paraId="3A8E1A1C" w14:textId="77777777" w:rsidR="00223403" w:rsidRDefault="00223403" w:rsidP="001844C3">
      <w:pPr>
        <w:pStyle w:val="ListParagraph"/>
        <w:numPr>
          <w:ilvl w:val="1"/>
          <w:numId w:val="24"/>
        </w:numPr>
        <w:rPr>
          <w:rFonts w:ascii="Arial" w:hAnsi="Arial" w:cs="Arial"/>
          <w:szCs w:val="22"/>
        </w:rPr>
      </w:pPr>
      <w:r>
        <w:rPr>
          <w:rFonts w:ascii="Arial" w:hAnsi="Arial" w:cs="Arial"/>
          <w:b/>
          <w:szCs w:val="22"/>
        </w:rPr>
        <w:t>Deliver</w:t>
      </w:r>
      <w:r w:rsidR="00FD4A7C">
        <w:rPr>
          <w:rFonts w:ascii="Arial" w:hAnsi="Arial" w:cs="Arial"/>
          <w:b/>
          <w:szCs w:val="22"/>
        </w:rPr>
        <w:t>ing</w:t>
      </w:r>
      <w:r>
        <w:rPr>
          <w:rFonts w:ascii="Arial" w:hAnsi="Arial" w:cs="Arial"/>
          <w:b/>
          <w:szCs w:val="22"/>
        </w:rPr>
        <w:t xml:space="preserve"> 200,000 Starter Homes</w:t>
      </w:r>
      <w:r w:rsidRPr="00223403">
        <w:rPr>
          <w:rFonts w:ascii="Arial" w:hAnsi="Arial" w:cs="Arial"/>
          <w:szCs w:val="22"/>
        </w:rPr>
        <w:t>.</w:t>
      </w:r>
      <w:r>
        <w:rPr>
          <w:rFonts w:ascii="Arial" w:hAnsi="Arial" w:cs="Arial"/>
          <w:szCs w:val="22"/>
        </w:rPr>
        <w:t xml:space="preserve"> </w:t>
      </w:r>
      <w:r w:rsidR="00592463">
        <w:rPr>
          <w:rFonts w:ascii="Arial" w:hAnsi="Arial" w:cs="Arial"/>
          <w:szCs w:val="22"/>
        </w:rPr>
        <w:t>The Board has continued to push the case for local planning authorities to have the powers and flexibilities to shape the delivery of starter homes</w:t>
      </w:r>
      <w:r w:rsidR="00FE146C">
        <w:rPr>
          <w:rFonts w:ascii="Arial" w:hAnsi="Arial" w:cs="Arial"/>
          <w:szCs w:val="22"/>
        </w:rPr>
        <w:t xml:space="preserve"> alongside sub-market rented housing</w:t>
      </w:r>
      <w:r w:rsidR="00592463">
        <w:rPr>
          <w:rFonts w:ascii="Arial" w:hAnsi="Arial" w:cs="Arial"/>
          <w:szCs w:val="22"/>
        </w:rPr>
        <w:t xml:space="preserve"> in line with their local assessments of need and viability</w:t>
      </w:r>
      <w:r w:rsidR="006856FF">
        <w:rPr>
          <w:rFonts w:ascii="Arial" w:hAnsi="Arial" w:cs="Arial"/>
          <w:szCs w:val="22"/>
        </w:rPr>
        <w:t>, including the local connection test</w:t>
      </w:r>
      <w:r w:rsidR="00592463">
        <w:rPr>
          <w:rFonts w:ascii="Arial" w:hAnsi="Arial" w:cs="Arial"/>
          <w:szCs w:val="22"/>
        </w:rPr>
        <w:t xml:space="preserve">. </w:t>
      </w:r>
      <w:r w:rsidR="00006BB8">
        <w:rPr>
          <w:rFonts w:ascii="Arial" w:hAnsi="Arial" w:cs="Arial"/>
          <w:szCs w:val="22"/>
        </w:rPr>
        <w:t xml:space="preserve">It is </w:t>
      </w:r>
      <w:r w:rsidR="00FE146C">
        <w:rPr>
          <w:rFonts w:ascii="Arial" w:hAnsi="Arial" w:cs="Arial"/>
          <w:szCs w:val="22"/>
        </w:rPr>
        <w:t>arguing for starter home discounts to remain in perpetuity until a local planning authority determines that there is no longer need for discounted home ownership products.</w:t>
      </w:r>
      <w:r w:rsidR="006E474A">
        <w:rPr>
          <w:rFonts w:ascii="Arial" w:hAnsi="Arial" w:cs="Arial"/>
          <w:szCs w:val="22"/>
        </w:rPr>
        <w:t xml:space="preserve"> </w:t>
      </w:r>
      <w:r w:rsidR="00CA1F30">
        <w:rPr>
          <w:rFonts w:ascii="Arial" w:hAnsi="Arial" w:cs="Arial"/>
          <w:szCs w:val="22"/>
        </w:rPr>
        <w:t xml:space="preserve">In the Spending Review, government has made £2.3 billion available for developers to </w:t>
      </w:r>
      <w:r w:rsidR="00CA1F30">
        <w:rPr>
          <w:rFonts w:ascii="Arial" w:hAnsi="Arial" w:cs="Arial"/>
          <w:szCs w:val="22"/>
        </w:rPr>
        <w:lastRenderedPageBreak/>
        <w:t xml:space="preserve">support the delivery of up to 60,000 starter homes. </w:t>
      </w:r>
      <w:r w:rsidR="000361CB">
        <w:rPr>
          <w:rFonts w:ascii="Arial" w:hAnsi="Arial" w:cs="Arial"/>
          <w:szCs w:val="22"/>
        </w:rPr>
        <w:t>The Board contin</w:t>
      </w:r>
      <w:r w:rsidR="007713A3">
        <w:rPr>
          <w:rFonts w:ascii="Arial" w:hAnsi="Arial" w:cs="Arial"/>
          <w:szCs w:val="22"/>
        </w:rPr>
        <w:t>ues to expose the impact of exempting Section 106 and Community Infrastru</w:t>
      </w:r>
      <w:r w:rsidR="00F831B0">
        <w:rPr>
          <w:rFonts w:ascii="Arial" w:hAnsi="Arial" w:cs="Arial"/>
          <w:szCs w:val="22"/>
        </w:rPr>
        <w:t xml:space="preserve">cture Levy from Starter Homes, reducing </w:t>
      </w:r>
      <w:r w:rsidR="007713A3">
        <w:rPr>
          <w:rFonts w:ascii="Arial" w:hAnsi="Arial" w:cs="Arial"/>
          <w:szCs w:val="22"/>
        </w:rPr>
        <w:t>investment in infrastructure and affordable rented homes.</w:t>
      </w:r>
      <w:r w:rsidR="00C30CEC">
        <w:rPr>
          <w:rFonts w:ascii="Arial" w:hAnsi="Arial" w:cs="Arial"/>
          <w:szCs w:val="22"/>
        </w:rPr>
        <w:t xml:space="preserve"> </w:t>
      </w:r>
    </w:p>
    <w:p w14:paraId="3A8E1A1D" w14:textId="77777777" w:rsidR="006C50FA" w:rsidRPr="00FC6616" w:rsidRDefault="008F48BB" w:rsidP="002B7468">
      <w:pPr>
        <w:pStyle w:val="ListParagraph"/>
        <w:numPr>
          <w:ilvl w:val="1"/>
          <w:numId w:val="24"/>
        </w:numPr>
        <w:rPr>
          <w:rFonts w:ascii="Arial" w:hAnsi="Arial" w:cs="Arial"/>
          <w:szCs w:val="22"/>
        </w:rPr>
      </w:pPr>
      <w:r>
        <w:rPr>
          <w:rFonts w:ascii="Arial" w:hAnsi="Arial" w:cs="Arial"/>
          <w:b/>
          <w:szCs w:val="22"/>
        </w:rPr>
        <w:t>Permission in principle</w:t>
      </w:r>
      <w:r w:rsidR="00626164" w:rsidRPr="00626164">
        <w:rPr>
          <w:rFonts w:ascii="Arial" w:hAnsi="Arial" w:cs="Arial"/>
          <w:szCs w:val="22"/>
        </w:rPr>
        <w:t>.</w:t>
      </w:r>
      <w:r w:rsidR="00785D3A">
        <w:rPr>
          <w:rFonts w:ascii="Arial" w:hAnsi="Arial" w:cs="Arial"/>
          <w:szCs w:val="22"/>
        </w:rPr>
        <w:t xml:space="preserve"> The Board continues to make the case for locally led planning responding to the needs of local communities and employers, and is expressing concern with proposals for government to be able to grant ‘permission in principle’ to</w:t>
      </w:r>
      <w:r w:rsidR="0054615E">
        <w:rPr>
          <w:rFonts w:ascii="Arial" w:hAnsi="Arial" w:cs="Arial"/>
          <w:szCs w:val="22"/>
        </w:rPr>
        <w:t xml:space="preserve"> identified sites in Local Plans, in neighbourhood plans, and to the Brownfield Register. It is working with government to ensure that councils will have the influence, for instance through the technical details, to ensure developments meet local need.</w:t>
      </w:r>
      <w:r w:rsidR="002B7468">
        <w:rPr>
          <w:rFonts w:ascii="Arial" w:hAnsi="Arial" w:cs="Arial"/>
          <w:szCs w:val="22"/>
        </w:rPr>
        <w:t xml:space="preserve"> </w:t>
      </w:r>
    </w:p>
    <w:p w14:paraId="3A8E1A1E" w14:textId="77777777" w:rsidR="00D958A5" w:rsidRDefault="00D958A5" w:rsidP="00D958A5">
      <w:pPr>
        <w:rPr>
          <w:rFonts w:ascii="Arial" w:hAnsi="Arial" w:cs="Arial"/>
          <w:szCs w:val="22"/>
        </w:rPr>
      </w:pPr>
    </w:p>
    <w:p w14:paraId="3A8E1A21" w14:textId="77777777" w:rsidR="009102E1" w:rsidRPr="009102E1" w:rsidRDefault="009102E1" w:rsidP="009102E1">
      <w:pPr>
        <w:rPr>
          <w:rFonts w:ascii="Arial" w:hAnsi="Arial" w:cs="Arial"/>
          <w:b/>
          <w:szCs w:val="22"/>
        </w:rPr>
      </w:pPr>
      <w:r w:rsidRPr="009102E1">
        <w:rPr>
          <w:rFonts w:ascii="Arial" w:hAnsi="Arial" w:cs="Arial"/>
          <w:b/>
          <w:szCs w:val="22"/>
        </w:rPr>
        <w:t xml:space="preserve">Other </w:t>
      </w:r>
      <w:r>
        <w:rPr>
          <w:rFonts w:ascii="Arial" w:hAnsi="Arial" w:cs="Arial"/>
          <w:b/>
          <w:szCs w:val="22"/>
        </w:rPr>
        <w:t>active policy areas</w:t>
      </w:r>
    </w:p>
    <w:p w14:paraId="3A8E1A22" w14:textId="77777777" w:rsidR="009102E1" w:rsidRPr="009102E1" w:rsidRDefault="009102E1" w:rsidP="009102E1">
      <w:pPr>
        <w:rPr>
          <w:rFonts w:ascii="Arial" w:hAnsi="Arial" w:cs="Arial"/>
          <w:szCs w:val="22"/>
        </w:rPr>
      </w:pPr>
    </w:p>
    <w:p w14:paraId="3A8E1A23" w14:textId="77777777" w:rsidR="00B0752F" w:rsidRDefault="00B0752F" w:rsidP="009102E1">
      <w:pPr>
        <w:pStyle w:val="ListParagraph"/>
        <w:numPr>
          <w:ilvl w:val="0"/>
          <w:numId w:val="24"/>
        </w:numPr>
        <w:rPr>
          <w:rFonts w:ascii="Arial" w:hAnsi="Arial" w:cs="Arial"/>
          <w:szCs w:val="22"/>
        </w:rPr>
      </w:pPr>
      <w:r>
        <w:rPr>
          <w:rFonts w:ascii="Arial" w:hAnsi="Arial" w:cs="Arial"/>
          <w:szCs w:val="22"/>
        </w:rPr>
        <w:t xml:space="preserve">Public land – the </w:t>
      </w:r>
      <w:r w:rsidR="00501B3F">
        <w:rPr>
          <w:rFonts w:ascii="Arial" w:hAnsi="Arial" w:cs="Arial"/>
          <w:szCs w:val="22"/>
        </w:rPr>
        <w:t xml:space="preserve">EEHT </w:t>
      </w:r>
      <w:r>
        <w:rPr>
          <w:rFonts w:ascii="Arial" w:hAnsi="Arial" w:cs="Arial"/>
          <w:szCs w:val="22"/>
        </w:rPr>
        <w:t>Board is working with the government to explore how councils can enable the development of the wider public estate including a new power to direct the sale of surplus public land.</w:t>
      </w:r>
    </w:p>
    <w:p w14:paraId="3A8E1A24" w14:textId="77777777" w:rsidR="009F2C05" w:rsidRDefault="009F2C05" w:rsidP="009F2C05">
      <w:pPr>
        <w:pStyle w:val="ListParagraph"/>
        <w:ind w:left="360"/>
        <w:rPr>
          <w:rFonts w:ascii="Arial" w:hAnsi="Arial" w:cs="Arial"/>
          <w:szCs w:val="22"/>
        </w:rPr>
      </w:pPr>
    </w:p>
    <w:p w14:paraId="3A8E1A25" w14:textId="6DC1766D" w:rsidR="009F2C05" w:rsidRPr="009F2C05" w:rsidRDefault="009F2C05" w:rsidP="009F2C05">
      <w:pPr>
        <w:pStyle w:val="ListParagraph"/>
        <w:numPr>
          <w:ilvl w:val="0"/>
          <w:numId w:val="24"/>
        </w:numPr>
        <w:rPr>
          <w:rFonts w:ascii="Arial" w:hAnsi="Arial" w:cs="Arial"/>
          <w:szCs w:val="22"/>
        </w:rPr>
      </w:pPr>
      <w:r>
        <w:rPr>
          <w:rFonts w:ascii="Arial" w:hAnsi="Arial" w:cs="Arial"/>
          <w:szCs w:val="22"/>
        </w:rPr>
        <w:t xml:space="preserve">Skills to build – the </w:t>
      </w:r>
      <w:r w:rsidR="00501B3F">
        <w:rPr>
          <w:rFonts w:ascii="Arial" w:hAnsi="Arial" w:cs="Arial"/>
          <w:szCs w:val="22"/>
        </w:rPr>
        <w:t xml:space="preserve">EEHT </w:t>
      </w:r>
      <w:r>
        <w:rPr>
          <w:rFonts w:ascii="Arial" w:hAnsi="Arial" w:cs="Arial"/>
          <w:szCs w:val="22"/>
        </w:rPr>
        <w:t>Board is working with the Construction Industry Training Board to further evidence the need to adapt to increasing demand for construction skills</w:t>
      </w:r>
      <w:r w:rsidR="005823E6">
        <w:rPr>
          <w:rFonts w:ascii="Arial" w:hAnsi="Arial" w:cs="Arial"/>
          <w:szCs w:val="22"/>
        </w:rPr>
        <w:t>.</w:t>
      </w:r>
    </w:p>
    <w:p w14:paraId="3A8E1A26" w14:textId="77777777" w:rsidR="00B0752F" w:rsidRDefault="00B0752F" w:rsidP="00B0752F">
      <w:pPr>
        <w:pStyle w:val="ListParagraph"/>
        <w:ind w:left="360"/>
        <w:rPr>
          <w:rFonts w:ascii="Arial" w:hAnsi="Arial" w:cs="Arial"/>
          <w:szCs w:val="22"/>
        </w:rPr>
      </w:pPr>
    </w:p>
    <w:p w14:paraId="3A8E1A27" w14:textId="77777777" w:rsidR="004B6F38" w:rsidRDefault="004B6F38" w:rsidP="009102E1">
      <w:pPr>
        <w:pStyle w:val="ListParagraph"/>
        <w:numPr>
          <w:ilvl w:val="0"/>
          <w:numId w:val="24"/>
        </w:numPr>
        <w:rPr>
          <w:rFonts w:ascii="Arial" w:hAnsi="Arial" w:cs="Arial"/>
          <w:szCs w:val="22"/>
        </w:rPr>
      </w:pPr>
      <w:r>
        <w:rPr>
          <w:rFonts w:ascii="Arial" w:hAnsi="Arial" w:cs="Arial"/>
          <w:szCs w:val="22"/>
        </w:rPr>
        <w:t>Review of lifetime tenancies – the LGA is working with officials to ensure that councils have the freedom to manage local tenancy strategies as appropriate locally</w:t>
      </w:r>
      <w:r w:rsidR="00B0752F">
        <w:rPr>
          <w:rFonts w:ascii="Arial" w:hAnsi="Arial" w:cs="Arial"/>
          <w:szCs w:val="22"/>
        </w:rPr>
        <w:t>.</w:t>
      </w:r>
    </w:p>
    <w:p w14:paraId="3A8E1A28" w14:textId="77777777" w:rsidR="000C2923" w:rsidRDefault="000C2923" w:rsidP="000C2923">
      <w:pPr>
        <w:pStyle w:val="ListParagraph"/>
        <w:ind w:left="360"/>
        <w:rPr>
          <w:rFonts w:ascii="Arial" w:hAnsi="Arial" w:cs="Arial"/>
          <w:szCs w:val="22"/>
        </w:rPr>
      </w:pPr>
    </w:p>
    <w:p w14:paraId="3A8E1A29" w14:textId="77777777" w:rsidR="009102E1" w:rsidRDefault="009102E1" w:rsidP="009102E1">
      <w:pPr>
        <w:pStyle w:val="ListParagraph"/>
        <w:numPr>
          <w:ilvl w:val="0"/>
          <w:numId w:val="24"/>
        </w:numPr>
        <w:rPr>
          <w:rFonts w:ascii="Arial" w:hAnsi="Arial" w:cs="Arial"/>
          <w:szCs w:val="22"/>
        </w:rPr>
      </w:pPr>
      <w:r w:rsidRPr="00AA156B">
        <w:rPr>
          <w:rFonts w:ascii="Arial" w:hAnsi="Arial" w:cs="Arial"/>
          <w:szCs w:val="22"/>
        </w:rPr>
        <w:t xml:space="preserve">Local Plans review </w:t>
      </w:r>
      <w:r w:rsidR="00AA156B">
        <w:rPr>
          <w:rFonts w:ascii="Arial" w:hAnsi="Arial" w:cs="Arial"/>
          <w:szCs w:val="22"/>
        </w:rPr>
        <w:t xml:space="preserve">group – the </w:t>
      </w:r>
      <w:r w:rsidR="00501B3F">
        <w:rPr>
          <w:rFonts w:ascii="Arial" w:hAnsi="Arial" w:cs="Arial"/>
          <w:szCs w:val="22"/>
        </w:rPr>
        <w:t xml:space="preserve">EEHT </w:t>
      </w:r>
      <w:r w:rsidR="00AA156B">
        <w:rPr>
          <w:rFonts w:ascii="Arial" w:hAnsi="Arial" w:cs="Arial"/>
          <w:szCs w:val="22"/>
        </w:rPr>
        <w:t>Board has engaged with the review team, submitting written evidence and meeting to push for the simplification of the plan-making process</w:t>
      </w:r>
      <w:r w:rsidR="00993617">
        <w:rPr>
          <w:rFonts w:ascii="Arial" w:hAnsi="Arial" w:cs="Arial"/>
          <w:szCs w:val="22"/>
        </w:rPr>
        <w:t>.</w:t>
      </w:r>
    </w:p>
    <w:p w14:paraId="3A8E1A2A" w14:textId="77777777" w:rsidR="000C2923" w:rsidRPr="000C2923" w:rsidRDefault="000C2923" w:rsidP="000C2923">
      <w:pPr>
        <w:rPr>
          <w:rFonts w:ascii="Arial" w:hAnsi="Arial" w:cs="Arial"/>
          <w:szCs w:val="22"/>
        </w:rPr>
      </w:pPr>
    </w:p>
    <w:p w14:paraId="3A8E1A2B" w14:textId="77777777" w:rsidR="00AA156B" w:rsidRDefault="00AA156B" w:rsidP="009102E1">
      <w:pPr>
        <w:pStyle w:val="ListParagraph"/>
        <w:numPr>
          <w:ilvl w:val="0"/>
          <w:numId w:val="24"/>
        </w:numPr>
        <w:rPr>
          <w:rFonts w:ascii="Arial" w:hAnsi="Arial" w:cs="Arial"/>
          <w:szCs w:val="22"/>
        </w:rPr>
      </w:pPr>
      <w:r>
        <w:rPr>
          <w:rFonts w:ascii="Arial" w:hAnsi="Arial" w:cs="Arial"/>
          <w:szCs w:val="22"/>
        </w:rPr>
        <w:t xml:space="preserve">Community Infrastructure Levy (CIL) review group – the </w:t>
      </w:r>
      <w:r w:rsidR="00501B3F">
        <w:rPr>
          <w:rFonts w:ascii="Arial" w:hAnsi="Arial" w:cs="Arial"/>
          <w:szCs w:val="22"/>
        </w:rPr>
        <w:t xml:space="preserve">EEHT </w:t>
      </w:r>
      <w:r>
        <w:rPr>
          <w:rFonts w:ascii="Arial" w:hAnsi="Arial" w:cs="Arial"/>
          <w:szCs w:val="22"/>
        </w:rPr>
        <w:t>Board has helped appoint council officials onto a government group reviewing the future of CIL</w:t>
      </w:r>
      <w:r w:rsidR="00993617">
        <w:rPr>
          <w:rFonts w:ascii="Arial" w:hAnsi="Arial" w:cs="Arial"/>
          <w:szCs w:val="22"/>
        </w:rPr>
        <w:t>.</w:t>
      </w:r>
    </w:p>
    <w:p w14:paraId="3A8E1A2C" w14:textId="77777777" w:rsidR="009102E1" w:rsidRPr="003A4A80" w:rsidRDefault="009102E1" w:rsidP="003A4A80">
      <w:pPr>
        <w:rPr>
          <w:rFonts w:ascii="Arial" w:hAnsi="Arial" w:cs="Arial"/>
          <w:szCs w:val="22"/>
        </w:rPr>
      </w:pPr>
    </w:p>
    <w:p w14:paraId="3A8E1A2D" w14:textId="77777777" w:rsidR="0087546A" w:rsidRPr="00E07811" w:rsidRDefault="009E34B3" w:rsidP="0021114E">
      <w:pPr>
        <w:rPr>
          <w:rFonts w:ascii="Arial" w:hAnsi="Arial" w:cs="Arial"/>
          <w:b/>
          <w:szCs w:val="22"/>
        </w:rPr>
      </w:pPr>
      <w:r>
        <w:rPr>
          <w:rFonts w:ascii="Arial" w:hAnsi="Arial" w:cs="Arial"/>
          <w:b/>
          <w:szCs w:val="22"/>
        </w:rPr>
        <w:t>LGA policy, press and parliamentary activity</w:t>
      </w:r>
    </w:p>
    <w:p w14:paraId="3A8E1A2E" w14:textId="77777777" w:rsidR="0082633F" w:rsidRPr="009E34B3" w:rsidRDefault="0082633F" w:rsidP="009E34B3">
      <w:pPr>
        <w:rPr>
          <w:rFonts w:ascii="Arial" w:hAnsi="Arial" w:cs="Arial"/>
          <w:szCs w:val="22"/>
        </w:rPr>
      </w:pPr>
    </w:p>
    <w:p w14:paraId="3A8E1A2F" w14:textId="77777777" w:rsidR="00585667" w:rsidRDefault="009E34B3" w:rsidP="00585667">
      <w:pPr>
        <w:pStyle w:val="ListParagraph"/>
        <w:numPr>
          <w:ilvl w:val="0"/>
          <w:numId w:val="24"/>
        </w:numPr>
        <w:rPr>
          <w:rFonts w:ascii="Arial" w:hAnsi="Arial" w:cs="Arial"/>
          <w:szCs w:val="22"/>
        </w:rPr>
      </w:pPr>
      <w:r w:rsidRPr="00585667">
        <w:rPr>
          <w:rFonts w:ascii="Arial" w:hAnsi="Arial" w:cs="Arial"/>
          <w:szCs w:val="22"/>
        </w:rPr>
        <w:t>The LGA continues to develop the policy case for mitigating the impacts of refo</w:t>
      </w:r>
      <w:r w:rsidR="004C6A0A" w:rsidRPr="00585667">
        <w:rPr>
          <w:rFonts w:ascii="Arial" w:hAnsi="Arial" w:cs="Arial"/>
          <w:szCs w:val="22"/>
        </w:rPr>
        <w:t>rms on councils and communities. Activity includes:</w:t>
      </w:r>
    </w:p>
    <w:p w14:paraId="3A8E1A30" w14:textId="77777777" w:rsidR="00585667" w:rsidRDefault="00585667" w:rsidP="00585667">
      <w:pPr>
        <w:pStyle w:val="ListParagraph"/>
        <w:ind w:left="360"/>
        <w:rPr>
          <w:rFonts w:ascii="Arial" w:hAnsi="Arial" w:cs="Arial"/>
          <w:szCs w:val="22"/>
        </w:rPr>
      </w:pPr>
    </w:p>
    <w:p w14:paraId="3A8E1A31" w14:textId="31E935F9" w:rsidR="00585667" w:rsidRDefault="004C6A0A" w:rsidP="00585667">
      <w:pPr>
        <w:pStyle w:val="ListParagraph"/>
        <w:numPr>
          <w:ilvl w:val="1"/>
          <w:numId w:val="24"/>
        </w:numPr>
        <w:rPr>
          <w:rFonts w:ascii="Arial" w:hAnsi="Arial" w:cs="Arial"/>
          <w:szCs w:val="22"/>
        </w:rPr>
      </w:pPr>
      <w:r w:rsidRPr="00585667">
        <w:rPr>
          <w:rFonts w:ascii="Arial" w:hAnsi="Arial" w:cs="Arial"/>
          <w:szCs w:val="22"/>
        </w:rPr>
        <w:t xml:space="preserve">Group Leaders have meet with </w:t>
      </w:r>
      <w:r w:rsidR="009E34B3" w:rsidRPr="00585667">
        <w:rPr>
          <w:rFonts w:ascii="Arial" w:hAnsi="Arial" w:cs="Arial"/>
          <w:szCs w:val="22"/>
        </w:rPr>
        <w:t>Ministers and senior civil servants</w:t>
      </w:r>
      <w:r w:rsidR="00DE5DAA" w:rsidRPr="00585667">
        <w:rPr>
          <w:rFonts w:ascii="Arial" w:hAnsi="Arial" w:cs="Arial"/>
          <w:szCs w:val="22"/>
        </w:rPr>
        <w:t xml:space="preserve"> to mitigate the impact of housing policies</w:t>
      </w:r>
      <w:r w:rsidR="00C768AF" w:rsidRPr="00585667">
        <w:rPr>
          <w:rFonts w:ascii="Arial" w:hAnsi="Arial" w:cs="Arial"/>
          <w:szCs w:val="22"/>
        </w:rPr>
        <w:t xml:space="preserve"> on councils</w:t>
      </w:r>
      <w:r w:rsidR="005823E6">
        <w:rPr>
          <w:rFonts w:ascii="Arial" w:hAnsi="Arial" w:cs="Arial"/>
          <w:szCs w:val="22"/>
        </w:rPr>
        <w:t>.</w:t>
      </w:r>
    </w:p>
    <w:p w14:paraId="3A8E1A32" w14:textId="77777777" w:rsidR="00585667" w:rsidRDefault="00585667" w:rsidP="00585667">
      <w:pPr>
        <w:pStyle w:val="ListParagraph"/>
        <w:ind w:left="792"/>
        <w:rPr>
          <w:rFonts w:ascii="Arial" w:hAnsi="Arial" w:cs="Arial"/>
          <w:szCs w:val="22"/>
        </w:rPr>
      </w:pPr>
    </w:p>
    <w:p w14:paraId="3A8E1A33" w14:textId="4A370A14" w:rsidR="00585667" w:rsidRDefault="004C6A0A" w:rsidP="00585667">
      <w:pPr>
        <w:pStyle w:val="ListParagraph"/>
        <w:numPr>
          <w:ilvl w:val="1"/>
          <w:numId w:val="24"/>
        </w:numPr>
        <w:rPr>
          <w:rFonts w:ascii="Arial" w:hAnsi="Arial" w:cs="Arial"/>
          <w:szCs w:val="22"/>
        </w:rPr>
      </w:pPr>
      <w:r w:rsidRPr="00585667">
        <w:rPr>
          <w:rFonts w:ascii="Arial" w:hAnsi="Arial" w:cs="Arial"/>
          <w:szCs w:val="22"/>
        </w:rPr>
        <w:t xml:space="preserve">Further research has been </w:t>
      </w:r>
      <w:r w:rsidR="008E5870" w:rsidRPr="00585667">
        <w:rPr>
          <w:rFonts w:ascii="Arial" w:hAnsi="Arial" w:cs="Arial"/>
          <w:szCs w:val="22"/>
        </w:rPr>
        <w:t>commissioned</w:t>
      </w:r>
      <w:r w:rsidR="009E34B3" w:rsidRPr="00585667">
        <w:rPr>
          <w:rFonts w:ascii="Arial" w:hAnsi="Arial" w:cs="Arial"/>
          <w:szCs w:val="22"/>
        </w:rPr>
        <w:t xml:space="preserve"> </w:t>
      </w:r>
      <w:r w:rsidRPr="00585667">
        <w:rPr>
          <w:rFonts w:ascii="Arial" w:hAnsi="Arial" w:cs="Arial"/>
          <w:szCs w:val="22"/>
        </w:rPr>
        <w:t xml:space="preserve">from Savills </w:t>
      </w:r>
      <w:r w:rsidR="009E34B3" w:rsidRPr="00585667">
        <w:rPr>
          <w:rFonts w:ascii="Arial" w:hAnsi="Arial" w:cs="Arial"/>
          <w:szCs w:val="22"/>
        </w:rPr>
        <w:t>on the repercussions</w:t>
      </w:r>
      <w:r w:rsidR="008E5870" w:rsidRPr="00585667">
        <w:rPr>
          <w:rFonts w:ascii="Arial" w:hAnsi="Arial" w:cs="Arial"/>
          <w:szCs w:val="22"/>
        </w:rPr>
        <w:t xml:space="preserve"> of </w:t>
      </w:r>
      <w:r w:rsidR="00DE5DAA" w:rsidRPr="00585667">
        <w:rPr>
          <w:rFonts w:ascii="Arial" w:hAnsi="Arial" w:cs="Arial"/>
          <w:szCs w:val="22"/>
        </w:rPr>
        <w:t xml:space="preserve">national housing </w:t>
      </w:r>
      <w:r w:rsidR="008E5870" w:rsidRPr="00585667">
        <w:rPr>
          <w:rFonts w:ascii="Arial" w:hAnsi="Arial" w:cs="Arial"/>
          <w:szCs w:val="22"/>
        </w:rPr>
        <w:t>policy</w:t>
      </w:r>
      <w:r w:rsidRPr="00585667">
        <w:rPr>
          <w:rFonts w:ascii="Arial" w:hAnsi="Arial" w:cs="Arial"/>
          <w:szCs w:val="22"/>
        </w:rPr>
        <w:t>.</w:t>
      </w:r>
      <w:r w:rsidR="005823E6">
        <w:rPr>
          <w:rFonts w:ascii="Arial" w:hAnsi="Arial" w:cs="Arial"/>
          <w:szCs w:val="22"/>
        </w:rPr>
        <w:t xml:space="preserve"> </w:t>
      </w:r>
      <w:r w:rsidRPr="00585667">
        <w:rPr>
          <w:rFonts w:ascii="Arial" w:hAnsi="Arial" w:cs="Arial"/>
          <w:szCs w:val="22"/>
        </w:rPr>
        <w:t>Officers have e</w:t>
      </w:r>
      <w:r w:rsidR="008E5870" w:rsidRPr="00585667">
        <w:rPr>
          <w:rFonts w:ascii="Arial" w:hAnsi="Arial" w:cs="Arial"/>
          <w:szCs w:val="22"/>
        </w:rPr>
        <w:t>ngaged</w:t>
      </w:r>
      <w:r w:rsidR="005823E6">
        <w:rPr>
          <w:rFonts w:ascii="Arial" w:hAnsi="Arial" w:cs="Arial"/>
          <w:szCs w:val="22"/>
        </w:rPr>
        <w:t xml:space="preserve"> with G</w:t>
      </w:r>
      <w:r w:rsidR="00C768AF" w:rsidRPr="00585667">
        <w:rPr>
          <w:rFonts w:ascii="Arial" w:hAnsi="Arial" w:cs="Arial"/>
          <w:szCs w:val="22"/>
        </w:rPr>
        <w:t>overnment on policy detail through technical working groups</w:t>
      </w:r>
      <w:r w:rsidR="009E34B3" w:rsidRPr="00585667">
        <w:rPr>
          <w:rFonts w:ascii="Arial" w:hAnsi="Arial" w:cs="Arial"/>
          <w:szCs w:val="22"/>
        </w:rPr>
        <w:t xml:space="preserve">, such as the </w:t>
      </w:r>
      <w:r w:rsidR="00C768AF" w:rsidRPr="00585667">
        <w:rPr>
          <w:rFonts w:ascii="Arial" w:hAnsi="Arial" w:cs="Arial"/>
          <w:szCs w:val="22"/>
        </w:rPr>
        <w:t xml:space="preserve">starter homes working group and </w:t>
      </w:r>
      <w:r w:rsidR="009E34B3" w:rsidRPr="00585667">
        <w:rPr>
          <w:rFonts w:ascii="Arial" w:hAnsi="Arial" w:cs="Arial"/>
          <w:szCs w:val="22"/>
        </w:rPr>
        <w:t>sale of high value assets technical working group</w:t>
      </w:r>
      <w:r w:rsidR="005823E6">
        <w:rPr>
          <w:rFonts w:ascii="Arial" w:hAnsi="Arial" w:cs="Arial"/>
          <w:szCs w:val="22"/>
        </w:rPr>
        <w:t>.</w:t>
      </w:r>
    </w:p>
    <w:p w14:paraId="3A8E1A34" w14:textId="77777777" w:rsidR="00585667" w:rsidRPr="00585667" w:rsidRDefault="00585667" w:rsidP="00585667">
      <w:pPr>
        <w:pStyle w:val="ListParagraph"/>
        <w:rPr>
          <w:rFonts w:ascii="Arial" w:hAnsi="Arial" w:cs="Arial"/>
          <w:szCs w:val="22"/>
        </w:rPr>
      </w:pPr>
    </w:p>
    <w:p w14:paraId="3A8E1A35" w14:textId="561990A9" w:rsidR="00585667" w:rsidRDefault="00585667" w:rsidP="00585667">
      <w:pPr>
        <w:pStyle w:val="ListParagraph"/>
        <w:numPr>
          <w:ilvl w:val="1"/>
          <w:numId w:val="24"/>
        </w:numPr>
        <w:rPr>
          <w:rFonts w:ascii="Arial" w:hAnsi="Arial" w:cs="Arial"/>
          <w:szCs w:val="22"/>
        </w:rPr>
      </w:pPr>
      <w:r w:rsidRPr="00585667">
        <w:rPr>
          <w:rFonts w:ascii="Arial" w:hAnsi="Arial" w:cs="Arial"/>
          <w:szCs w:val="22"/>
        </w:rPr>
        <w:t>O</w:t>
      </w:r>
      <w:r w:rsidR="004C6A0A" w:rsidRPr="00585667">
        <w:rPr>
          <w:rFonts w:ascii="Arial" w:hAnsi="Arial" w:cs="Arial"/>
          <w:szCs w:val="22"/>
        </w:rPr>
        <w:t>fficers have a</w:t>
      </w:r>
      <w:r w:rsidR="008E5870" w:rsidRPr="00585667">
        <w:rPr>
          <w:rFonts w:ascii="Arial" w:hAnsi="Arial" w:cs="Arial"/>
          <w:szCs w:val="22"/>
        </w:rPr>
        <w:t>rranged and hosted</w:t>
      </w:r>
      <w:r w:rsidR="009E34B3" w:rsidRPr="00585667">
        <w:rPr>
          <w:rFonts w:ascii="Arial" w:hAnsi="Arial" w:cs="Arial"/>
          <w:szCs w:val="22"/>
        </w:rPr>
        <w:t xml:space="preserve"> seminars between councils and government officials, such as Chief Executive sounding board, starter homes seminar, and high value assets seminar</w:t>
      </w:r>
      <w:r w:rsidR="005823E6">
        <w:rPr>
          <w:rFonts w:ascii="Arial" w:hAnsi="Arial" w:cs="Arial"/>
          <w:szCs w:val="22"/>
        </w:rPr>
        <w:t>.</w:t>
      </w:r>
    </w:p>
    <w:p w14:paraId="3A8E1A36" w14:textId="77777777" w:rsidR="00585667" w:rsidRPr="00585667" w:rsidRDefault="00585667" w:rsidP="00585667">
      <w:pPr>
        <w:pStyle w:val="ListParagraph"/>
        <w:rPr>
          <w:rFonts w:ascii="Arial" w:hAnsi="Arial" w:cs="Arial"/>
          <w:szCs w:val="22"/>
        </w:rPr>
      </w:pPr>
    </w:p>
    <w:p w14:paraId="3A8E1A37" w14:textId="77777777" w:rsidR="00A653DF" w:rsidRPr="00585667" w:rsidRDefault="004C6A0A" w:rsidP="00585667">
      <w:pPr>
        <w:pStyle w:val="ListParagraph"/>
        <w:numPr>
          <w:ilvl w:val="1"/>
          <w:numId w:val="24"/>
        </w:numPr>
        <w:rPr>
          <w:rFonts w:ascii="Arial" w:hAnsi="Arial" w:cs="Arial"/>
          <w:szCs w:val="22"/>
        </w:rPr>
      </w:pPr>
      <w:r w:rsidRPr="00585667">
        <w:rPr>
          <w:rFonts w:ascii="Arial" w:hAnsi="Arial" w:cs="Arial"/>
          <w:szCs w:val="22"/>
        </w:rPr>
        <w:t>The LGA has r</w:t>
      </w:r>
      <w:r w:rsidR="008E5870" w:rsidRPr="00585667">
        <w:rPr>
          <w:rFonts w:ascii="Arial" w:hAnsi="Arial" w:cs="Arial"/>
          <w:szCs w:val="22"/>
        </w:rPr>
        <w:t>esponded</w:t>
      </w:r>
      <w:r w:rsidR="00A653DF" w:rsidRPr="00585667">
        <w:rPr>
          <w:rFonts w:ascii="Arial" w:hAnsi="Arial" w:cs="Arial"/>
          <w:szCs w:val="22"/>
        </w:rPr>
        <w:t xml:space="preserve"> to formal consultations such as on implementing Pay to Stay proposals</w:t>
      </w:r>
      <w:r w:rsidR="00993617" w:rsidRPr="00585667">
        <w:rPr>
          <w:rFonts w:ascii="Arial" w:hAnsi="Arial" w:cs="Arial"/>
          <w:szCs w:val="22"/>
        </w:rPr>
        <w:t>.</w:t>
      </w:r>
    </w:p>
    <w:p w14:paraId="3A8E1A38" w14:textId="77777777" w:rsidR="00BF5162" w:rsidRDefault="00BF5162" w:rsidP="00BF5162">
      <w:pPr>
        <w:pStyle w:val="ListParagraph"/>
        <w:ind w:left="792"/>
        <w:rPr>
          <w:rFonts w:ascii="Arial" w:hAnsi="Arial" w:cs="Arial"/>
          <w:szCs w:val="22"/>
        </w:rPr>
      </w:pPr>
    </w:p>
    <w:p w14:paraId="3A8E1A39" w14:textId="77777777" w:rsidR="00585667" w:rsidRDefault="004C6A0A" w:rsidP="00585667">
      <w:pPr>
        <w:pStyle w:val="ListParagraph"/>
        <w:numPr>
          <w:ilvl w:val="0"/>
          <w:numId w:val="24"/>
        </w:numPr>
        <w:rPr>
          <w:rFonts w:ascii="Arial" w:hAnsi="Arial" w:cs="Arial"/>
          <w:szCs w:val="22"/>
        </w:rPr>
      </w:pPr>
      <w:r w:rsidRPr="00585667">
        <w:rPr>
          <w:rFonts w:ascii="Arial" w:hAnsi="Arial" w:cs="Arial"/>
          <w:szCs w:val="22"/>
        </w:rPr>
        <w:t>T</w:t>
      </w:r>
      <w:r w:rsidR="00BF5162" w:rsidRPr="00585667">
        <w:rPr>
          <w:rFonts w:ascii="Arial" w:hAnsi="Arial" w:cs="Arial"/>
          <w:szCs w:val="22"/>
        </w:rPr>
        <w:t xml:space="preserve">he LGA has published research </w:t>
      </w:r>
      <w:r w:rsidRPr="00585667">
        <w:rPr>
          <w:rFonts w:ascii="Arial" w:hAnsi="Arial" w:cs="Arial"/>
          <w:szCs w:val="22"/>
        </w:rPr>
        <w:t xml:space="preserve">through press releases that have </w:t>
      </w:r>
      <w:r w:rsidR="00BF5162" w:rsidRPr="00585667">
        <w:rPr>
          <w:rFonts w:ascii="Arial" w:hAnsi="Arial" w:cs="Arial"/>
          <w:szCs w:val="22"/>
        </w:rPr>
        <w:t>draw</w:t>
      </w:r>
      <w:r w:rsidRPr="00585667">
        <w:rPr>
          <w:rFonts w:ascii="Arial" w:hAnsi="Arial" w:cs="Arial"/>
          <w:szCs w:val="22"/>
        </w:rPr>
        <w:t>n</w:t>
      </w:r>
      <w:r w:rsidR="00BF5162" w:rsidRPr="00585667">
        <w:rPr>
          <w:rFonts w:ascii="Arial" w:hAnsi="Arial" w:cs="Arial"/>
          <w:szCs w:val="22"/>
        </w:rPr>
        <w:t xml:space="preserve"> a wide range of press and public attention to key housing </w:t>
      </w:r>
      <w:r w:rsidR="002E5E16" w:rsidRPr="00585667">
        <w:rPr>
          <w:rFonts w:ascii="Arial" w:hAnsi="Arial" w:cs="Arial"/>
          <w:szCs w:val="22"/>
        </w:rPr>
        <w:t>and planning asks</w:t>
      </w:r>
      <w:r w:rsidR="008E5870" w:rsidRPr="00585667">
        <w:rPr>
          <w:rFonts w:ascii="Arial" w:hAnsi="Arial" w:cs="Arial"/>
          <w:szCs w:val="22"/>
        </w:rPr>
        <w:t>,</w:t>
      </w:r>
      <w:r w:rsidR="002E5E16" w:rsidRPr="00585667">
        <w:rPr>
          <w:rFonts w:ascii="Arial" w:hAnsi="Arial" w:cs="Arial"/>
          <w:szCs w:val="22"/>
        </w:rPr>
        <w:t xml:space="preserve"> for instance</w:t>
      </w:r>
      <w:r w:rsidR="00BF5162" w:rsidRPr="00585667">
        <w:rPr>
          <w:rFonts w:ascii="Arial" w:hAnsi="Arial" w:cs="Arial"/>
          <w:szCs w:val="22"/>
        </w:rPr>
        <w:t>:</w:t>
      </w:r>
    </w:p>
    <w:p w14:paraId="3A8E1A3A" w14:textId="3C8A6BBF" w:rsidR="00585667" w:rsidRDefault="00AE47C1" w:rsidP="00585667">
      <w:pPr>
        <w:pStyle w:val="ListParagraph"/>
        <w:numPr>
          <w:ilvl w:val="1"/>
          <w:numId w:val="24"/>
        </w:numPr>
        <w:rPr>
          <w:rFonts w:ascii="Arial" w:hAnsi="Arial" w:cs="Arial"/>
          <w:szCs w:val="22"/>
        </w:rPr>
      </w:pPr>
      <w:r w:rsidRPr="00585667">
        <w:rPr>
          <w:rFonts w:ascii="Arial" w:hAnsi="Arial" w:cs="Arial"/>
          <w:szCs w:val="22"/>
        </w:rPr>
        <w:lastRenderedPageBreak/>
        <w:t>Objections to the forced sale of council homes and offer to bring forward development on the wider public estate</w:t>
      </w:r>
      <w:r w:rsidR="00A653DF" w:rsidRPr="00585667">
        <w:rPr>
          <w:rFonts w:ascii="Arial" w:hAnsi="Arial" w:cs="Arial"/>
          <w:szCs w:val="22"/>
        </w:rPr>
        <w:t xml:space="preserve"> in the Guardian</w:t>
      </w:r>
      <w:r w:rsidR="005823E6">
        <w:rPr>
          <w:rFonts w:ascii="Arial" w:hAnsi="Arial" w:cs="Arial"/>
          <w:szCs w:val="22"/>
        </w:rPr>
        <w:t>.</w:t>
      </w:r>
    </w:p>
    <w:p w14:paraId="3A8E1A3B" w14:textId="77777777" w:rsidR="00585667" w:rsidRDefault="00585667" w:rsidP="00585667">
      <w:pPr>
        <w:pStyle w:val="ListParagraph"/>
        <w:ind w:left="792"/>
        <w:rPr>
          <w:rFonts w:ascii="Arial" w:hAnsi="Arial" w:cs="Arial"/>
          <w:szCs w:val="22"/>
        </w:rPr>
      </w:pPr>
    </w:p>
    <w:p w14:paraId="3A8E1A3C" w14:textId="255446FF" w:rsidR="00585667" w:rsidRDefault="002E5E16" w:rsidP="00585667">
      <w:pPr>
        <w:pStyle w:val="ListParagraph"/>
        <w:numPr>
          <w:ilvl w:val="1"/>
          <w:numId w:val="24"/>
        </w:numPr>
        <w:rPr>
          <w:rFonts w:ascii="Arial" w:hAnsi="Arial" w:cs="Arial"/>
          <w:szCs w:val="22"/>
        </w:rPr>
      </w:pPr>
      <w:r w:rsidRPr="00585667">
        <w:rPr>
          <w:rFonts w:ascii="Arial" w:hAnsi="Arial" w:cs="Arial"/>
          <w:szCs w:val="22"/>
        </w:rPr>
        <w:t>Calls for councils to retain a 100 per cent of receipts from</w:t>
      </w:r>
      <w:r w:rsidR="00197974" w:rsidRPr="00585667">
        <w:rPr>
          <w:rFonts w:ascii="Arial" w:hAnsi="Arial" w:cs="Arial"/>
          <w:szCs w:val="22"/>
        </w:rPr>
        <w:t xml:space="preserve"> all council home sales</w:t>
      </w:r>
      <w:r w:rsidR="00A653DF" w:rsidRPr="00585667">
        <w:rPr>
          <w:rFonts w:ascii="Arial" w:hAnsi="Arial" w:cs="Arial"/>
          <w:szCs w:val="22"/>
        </w:rPr>
        <w:t xml:space="preserve"> on the BBC</w:t>
      </w:r>
      <w:r w:rsidR="005823E6">
        <w:rPr>
          <w:rFonts w:ascii="Arial" w:hAnsi="Arial" w:cs="Arial"/>
          <w:szCs w:val="22"/>
        </w:rPr>
        <w:t>.</w:t>
      </w:r>
      <w:r w:rsidR="00A653DF" w:rsidRPr="00585667">
        <w:rPr>
          <w:rFonts w:ascii="Arial" w:hAnsi="Arial" w:cs="Arial"/>
          <w:szCs w:val="22"/>
        </w:rPr>
        <w:t xml:space="preserve"> </w:t>
      </w:r>
    </w:p>
    <w:p w14:paraId="3A8E1A3D" w14:textId="77777777" w:rsidR="00585667" w:rsidRPr="00585667" w:rsidRDefault="00585667" w:rsidP="00585667">
      <w:pPr>
        <w:pStyle w:val="ListParagraph"/>
        <w:rPr>
          <w:rFonts w:ascii="Arial" w:hAnsi="Arial" w:cs="Arial"/>
          <w:szCs w:val="22"/>
        </w:rPr>
      </w:pPr>
    </w:p>
    <w:p w14:paraId="3A8E1A3E" w14:textId="2D34587D" w:rsidR="00585667" w:rsidRDefault="00197974" w:rsidP="00585667">
      <w:pPr>
        <w:pStyle w:val="ListParagraph"/>
        <w:numPr>
          <w:ilvl w:val="1"/>
          <w:numId w:val="24"/>
        </w:numPr>
        <w:rPr>
          <w:rFonts w:ascii="Arial" w:hAnsi="Arial" w:cs="Arial"/>
          <w:szCs w:val="22"/>
        </w:rPr>
      </w:pPr>
      <w:r w:rsidRPr="00585667">
        <w:rPr>
          <w:rFonts w:ascii="Arial" w:hAnsi="Arial" w:cs="Arial"/>
          <w:szCs w:val="22"/>
        </w:rPr>
        <w:t>Evidence on the cost impact of proposed social rent reductions</w:t>
      </w:r>
      <w:r w:rsidR="00A653DF" w:rsidRPr="00585667">
        <w:rPr>
          <w:rFonts w:ascii="Arial" w:hAnsi="Arial" w:cs="Arial"/>
          <w:szCs w:val="22"/>
        </w:rPr>
        <w:t xml:space="preserve"> in the Financial Times</w:t>
      </w:r>
      <w:r w:rsidR="005823E6">
        <w:rPr>
          <w:rFonts w:ascii="Arial" w:hAnsi="Arial" w:cs="Arial"/>
          <w:szCs w:val="22"/>
        </w:rPr>
        <w:t>.</w:t>
      </w:r>
    </w:p>
    <w:p w14:paraId="3A8E1A3F" w14:textId="77777777" w:rsidR="00585667" w:rsidRPr="00585667" w:rsidRDefault="00585667" w:rsidP="00585667">
      <w:pPr>
        <w:pStyle w:val="ListParagraph"/>
        <w:rPr>
          <w:rFonts w:ascii="Arial" w:hAnsi="Arial" w:cs="Arial"/>
          <w:szCs w:val="22"/>
        </w:rPr>
      </w:pPr>
    </w:p>
    <w:p w14:paraId="3A8E1A40" w14:textId="6EFE3618" w:rsidR="00585667" w:rsidRDefault="00A653DF" w:rsidP="00585667">
      <w:pPr>
        <w:pStyle w:val="ListParagraph"/>
        <w:numPr>
          <w:ilvl w:val="1"/>
          <w:numId w:val="24"/>
        </w:numPr>
        <w:rPr>
          <w:rFonts w:ascii="Arial" w:hAnsi="Arial" w:cs="Arial"/>
          <w:szCs w:val="22"/>
        </w:rPr>
      </w:pPr>
      <w:r w:rsidRPr="00585667">
        <w:rPr>
          <w:rFonts w:ascii="Arial" w:hAnsi="Arial" w:cs="Arial"/>
          <w:szCs w:val="22"/>
        </w:rPr>
        <w:t>Calls for councils to be able to locally determine the mix of affordable homes in the Financial Times</w:t>
      </w:r>
      <w:r w:rsidR="005823E6">
        <w:rPr>
          <w:rFonts w:ascii="Arial" w:hAnsi="Arial" w:cs="Arial"/>
          <w:szCs w:val="22"/>
        </w:rPr>
        <w:t>.</w:t>
      </w:r>
    </w:p>
    <w:p w14:paraId="3A8E1A41" w14:textId="77777777" w:rsidR="00585667" w:rsidRPr="00585667" w:rsidRDefault="00585667" w:rsidP="00585667">
      <w:pPr>
        <w:pStyle w:val="ListParagraph"/>
        <w:rPr>
          <w:rFonts w:ascii="Arial" w:hAnsi="Arial" w:cs="Arial"/>
          <w:szCs w:val="22"/>
        </w:rPr>
      </w:pPr>
    </w:p>
    <w:p w14:paraId="3A8E1A42" w14:textId="4C33818F" w:rsidR="00585667" w:rsidRDefault="008E5870" w:rsidP="00585667">
      <w:pPr>
        <w:pStyle w:val="ListParagraph"/>
        <w:numPr>
          <w:ilvl w:val="1"/>
          <w:numId w:val="24"/>
        </w:numPr>
        <w:rPr>
          <w:rFonts w:ascii="Arial" w:hAnsi="Arial" w:cs="Arial"/>
          <w:szCs w:val="22"/>
        </w:rPr>
      </w:pPr>
      <w:r w:rsidRPr="00585667">
        <w:rPr>
          <w:rFonts w:ascii="Arial" w:hAnsi="Arial" w:cs="Arial"/>
          <w:szCs w:val="22"/>
        </w:rPr>
        <w:t>Analysis of the costs of nationally set planning fees, and calls for</w:t>
      </w:r>
      <w:r w:rsidR="00197974" w:rsidRPr="00585667">
        <w:rPr>
          <w:rFonts w:ascii="Arial" w:hAnsi="Arial" w:cs="Arial"/>
          <w:szCs w:val="22"/>
        </w:rPr>
        <w:t xml:space="preserve"> locally set </w:t>
      </w:r>
      <w:r w:rsidRPr="00585667">
        <w:rPr>
          <w:rFonts w:ascii="Arial" w:hAnsi="Arial" w:cs="Arial"/>
          <w:szCs w:val="22"/>
        </w:rPr>
        <w:t>fe</w:t>
      </w:r>
      <w:r w:rsidR="00197974" w:rsidRPr="00585667">
        <w:rPr>
          <w:rFonts w:ascii="Arial" w:hAnsi="Arial" w:cs="Arial"/>
          <w:szCs w:val="22"/>
        </w:rPr>
        <w:t xml:space="preserve">es </w:t>
      </w:r>
      <w:r w:rsidR="00A653DF" w:rsidRPr="00585667">
        <w:rPr>
          <w:rFonts w:ascii="Arial" w:hAnsi="Arial" w:cs="Arial"/>
          <w:szCs w:val="22"/>
        </w:rPr>
        <w:t>in the Financial Times</w:t>
      </w:r>
      <w:r w:rsidR="005823E6">
        <w:rPr>
          <w:rFonts w:ascii="Arial" w:hAnsi="Arial" w:cs="Arial"/>
          <w:szCs w:val="22"/>
        </w:rPr>
        <w:t>.</w:t>
      </w:r>
    </w:p>
    <w:p w14:paraId="3A8E1A43" w14:textId="77777777" w:rsidR="00585667" w:rsidRPr="00585667" w:rsidRDefault="00585667" w:rsidP="00585667">
      <w:pPr>
        <w:pStyle w:val="ListParagraph"/>
        <w:rPr>
          <w:rFonts w:ascii="Arial" w:hAnsi="Arial" w:cs="Arial"/>
          <w:szCs w:val="22"/>
        </w:rPr>
      </w:pPr>
    </w:p>
    <w:p w14:paraId="3A8E1A44" w14:textId="77777777" w:rsidR="00A653DF" w:rsidRPr="00585667" w:rsidRDefault="008E5870" w:rsidP="00585667">
      <w:pPr>
        <w:pStyle w:val="ListParagraph"/>
        <w:numPr>
          <w:ilvl w:val="1"/>
          <w:numId w:val="24"/>
        </w:numPr>
        <w:rPr>
          <w:rFonts w:ascii="Arial" w:hAnsi="Arial" w:cs="Arial"/>
          <w:szCs w:val="22"/>
        </w:rPr>
      </w:pPr>
      <w:r w:rsidRPr="00585667">
        <w:rPr>
          <w:rFonts w:ascii="Arial" w:hAnsi="Arial" w:cs="Arial"/>
          <w:szCs w:val="22"/>
        </w:rPr>
        <w:t>Calls for tougher sentences for rogue landlords</w:t>
      </w:r>
      <w:r w:rsidR="00993617" w:rsidRPr="00585667">
        <w:rPr>
          <w:rFonts w:ascii="Arial" w:hAnsi="Arial" w:cs="Arial"/>
          <w:szCs w:val="22"/>
        </w:rPr>
        <w:t>.</w:t>
      </w:r>
    </w:p>
    <w:p w14:paraId="3A8E1A45" w14:textId="77777777" w:rsidR="00197974" w:rsidRDefault="00197974" w:rsidP="00197974">
      <w:pPr>
        <w:pStyle w:val="ListParagraph"/>
        <w:ind w:left="792"/>
        <w:rPr>
          <w:rFonts w:ascii="Arial" w:hAnsi="Arial" w:cs="Arial"/>
          <w:szCs w:val="22"/>
        </w:rPr>
      </w:pPr>
    </w:p>
    <w:p w14:paraId="3A8E1A46" w14:textId="77777777" w:rsidR="00585667" w:rsidRDefault="00BD4CB2" w:rsidP="00585667">
      <w:pPr>
        <w:pStyle w:val="ListParagraph"/>
        <w:numPr>
          <w:ilvl w:val="0"/>
          <w:numId w:val="24"/>
        </w:numPr>
        <w:rPr>
          <w:rFonts w:ascii="Arial" w:hAnsi="Arial" w:cs="Arial"/>
          <w:szCs w:val="22"/>
        </w:rPr>
      </w:pPr>
      <w:r w:rsidRPr="00585667">
        <w:rPr>
          <w:rFonts w:ascii="Arial" w:hAnsi="Arial" w:cs="Arial"/>
          <w:szCs w:val="22"/>
        </w:rPr>
        <w:t>The LGA has increased parliamentary activity as the Housing and Planning Bill and the Welfare Reform and Work Bill progresses through parliament, including:</w:t>
      </w:r>
    </w:p>
    <w:p w14:paraId="3A8E1A47" w14:textId="77777777" w:rsidR="00585667" w:rsidRDefault="00585667" w:rsidP="00585667">
      <w:pPr>
        <w:pStyle w:val="ListParagraph"/>
        <w:ind w:left="360"/>
        <w:rPr>
          <w:rFonts w:ascii="Arial" w:hAnsi="Arial" w:cs="Arial"/>
          <w:szCs w:val="22"/>
        </w:rPr>
      </w:pPr>
    </w:p>
    <w:p w14:paraId="3A8E1A48" w14:textId="5ADCF011" w:rsidR="00585667" w:rsidRDefault="00490AC2" w:rsidP="00585667">
      <w:pPr>
        <w:pStyle w:val="ListParagraph"/>
        <w:numPr>
          <w:ilvl w:val="1"/>
          <w:numId w:val="24"/>
        </w:numPr>
        <w:rPr>
          <w:rFonts w:ascii="Arial" w:hAnsi="Arial" w:cs="Arial"/>
          <w:szCs w:val="22"/>
        </w:rPr>
      </w:pPr>
      <w:r w:rsidRPr="00585667">
        <w:rPr>
          <w:rFonts w:ascii="Arial" w:hAnsi="Arial" w:cs="Arial"/>
          <w:szCs w:val="22"/>
        </w:rPr>
        <w:t>Giving</w:t>
      </w:r>
      <w:r w:rsidR="009E5C8B" w:rsidRPr="00585667">
        <w:rPr>
          <w:rFonts w:ascii="Arial" w:hAnsi="Arial" w:cs="Arial"/>
          <w:szCs w:val="22"/>
        </w:rPr>
        <w:t xml:space="preserve"> evidence to the CLG Committee, Housing and Planning Bill Committee, and Welfare Reform and Work Bill Committee</w:t>
      </w:r>
      <w:r w:rsidR="00FC0389">
        <w:rPr>
          <w:rFonts w:ascii="Arial" w:hAnsi="Arial" w:cs="Arial"/>
          <w:szCs w:val="22"/>
        </w:rPr>
        <w:t>.</w:t>
      </w:r>
    </w:p>
    <w:p w14:paraId="3A8E1A49" w14:textId="77777777" w:rsidR="00585667" w:rsidRDefault="00585667" w:rsidP="00585667">
      <w:pPr>
        <w:pStyle w:val="ListParagraph"/>
        <w:ind w:left="792"/>
        <w:rPr>
          <w:rFonts w:ascii="Arial" w:hAnsi="Arial" w:cs="Arial"/>
          <w:szCs w:val="22"/>
        </w:rPr>
      </w:pPr>
    </w:p>
    <w:p w14:paraId="3A8E1A4A" w14:textId="68F2A6A6" w:rsidR="00585667" w:rsidRDefault="000E51AF" w:rsidP="00585667">
      <w:pPr>
        <w:pStyle w:val="ListParagraph"/>
        <w:numPr>
          <w:ilvl w:val="1"/>
          <w:numId w:val="24"/>
        </w:numPr>
        <w:rPr>
          <w:rFonts w:ascii="Arial" w:hAnsi="Arial" w:cs="Arial"/>
          <w:szCs w:val="22"/>
        </w:rPr>
      </w:pPr>
      <w:r w:rsidRPr="00585667">
        <w:rPr>
          <w:rFonts w:ascii="Arial" w:hAnsi="Arial" w:cs="Arial"/>
          <w:szCs w:val="22"/>
        </w:rPr>
        <w:t>Publishing and sharing r</w:t>
      </w:r>
      <w:r w:rsidR="00BD4CB2" w:rsidRPr="00585667">
        <w:rPr>
          <w:rFonts w:ascii="Arial" w:hAnsi="Arial" w:cs="Arial"/>
          <w:szCs w:val="22"/>
        </w:rPr>
        <w:t xml:space="preserve">egular </w:t>
      </w:r>
      <w:r w:rsidR="002F0C75" w:rsidRPr="00585667">
        <w:rPr>
          <w:rFonts w:ascii="Arial" w:hAnsi="Arial" w:cs="Arial"/>
          <w:szCs w:val="22"/>
        </w:rPr>
        <w:t>p</w:t>
      </w:r>
      <w:r w:rsidRPr="00585667">
        <w:rPr>
          <w:rFonts w:ascii="Arial" w:hAnsi="Arial" w:cs="Arial"/>
          <w:szCs w:val="22"/>
        </w:rPr>
        <w:t>arliamentary briefings, included in official Houses of Parliament briefings for MPs and Lords</w:t>
      </w:r>
      <w:r w:rsidR="00FC0389">
        <w:rPr>
          <w:rFonts w:ascii="Arial" w:hAnsi="Arial" w:cs="Arial"/>
          <w:szCs w:val="22"/>
        </w:rPr>
        <w:t>.</w:t>
      </w:r>
    </w:p>
    <w:p w14:paraId="3A8E1A4B" w14:textId="77777777" w:rsidR="00585667" w:rsidRPr="00585667" w:rsidRDefault="00585667" w:rsidP="00585667">
      <w:pPr>
        <w:pStyle w:val="ListParagraph"/>
        <w:rPr>
          <w:rFonts w:ascii="Arial" w:hAnsi="Arial" w:cs="Arial"/>
          <w:szCs w:val="22"/>
        </w:rPr>
      </w:pPr>
    </w:p>
    <w:p w14:paraId="3A8E1A4C" w14:textId="3FF00C6A" w:rsidR="00585667" w:rsidRDefault="000E51AF" w:rsidP="00585667">
      <w:pPr>
        <w:pStyle w:val="ListParagraph"/>
        <w:numPr>
          <w:ilvl w:val="1"/>
          <w:numId w:val="24"/>
        </w:numPr>
        <w:rPr>
          <w:rFonts w:ascii="Arial" w:hAnsi="Arial" w:cs="Arial"/>
          <w:szCs w:val="22"/>
        </w:rPr>
      </w:pPr>
      <w:r w:rsidRPr="00585667">
        <w:rPr>
          <w:rFonts w:ascii="Arial" w:hAnsi="Arial" w:cs="Arial"/>
          <w:szCs w:val="22"/>
        </w:rPr>
        <w:t>Regular meetings with MPs and Lords, including hosting parliamentary briefing sessions hosted by LGA Vice Presidents</w:t>
      </w:r>
      <w:r w:rsidR="00FC0389">
        <w:rPr>
          <w:rFonts w:ascii="Arial" w:hAnsi="Arial" w:cs="Arial"/>
          <w:szCs w:val="22"/>
        </w:rPr>
        <w:t>.</w:t>
      </w:r>
    </w:p>
    <w:p w14:paraId="3A8E1A4D" w14:textId="77777777" w:rsidR="00585667" w:rsidRPr="00585667" w:rsidRDefault="00585667" w:rsidP="00585667">
      <w:pPr>
        <w:pStyle w:val="ListParagraph"/>
        <w:rPr>
          <w:rFonts w:ascii="Arial" w:hAnsi="Arial" w:cs="Arial"/>
          <w:szCs w:val="22"/>
        </w:rPr>
      </w:pPr>
    </w:p>
    <w:p w14:paraId="3A8E1A4E" w14:textId="77777777" w:rsidR="005F0364" w:rsidRPr="00585667" w:rsidRDefault="000E51AF" w:rsidP="00585667">
      <w:pPr>
        <w:pStyle w:val="ListParagraph"/>
        <w:numPr>
          <w:ilvl w:val="1"/>
          <w:numId w:val="24"/>
        </w:numPr>
        <w:rPr>
          <w:rFonts w:ascii="Arial" w:hAnsi="Arial" w:cs="Arial"/>
          <w:szCs w:val="22"/>
        </w:rPr>
      </w:pPr>
      <w:r w:rsidRPr="00585667">
        <w:rPr>
          <w:rFonts w:ascii="Arial" w:hAnsi="Arial" w:cs="Arial"/>
          <w:szCs w:val="22"/>
        </w:rPr>
        <w:t>Support and briefings for individual amendments</w:t>
      </w:r>
      <w:r w:rsidR="00993617" w:rsidRPr="00585667">
        <w:rPr>
          <w:rFonts w:ascii="Arial" w:hAnsi="Arial" w:cs="Arial"/>
          <w:szCs w:val="22"/>
        </w:rPr>
        <w:t>.</w:t>
      </w:r>
      <w:r w:rsidR="002F0C75" w:rsidRPr="00585667">
        <w:rPr>
          <w:rFonts w:ascii="Arial" w:hAnsi="Arial" w:cs="Arial"/>
          <w:szCs w:val="22"/>
        </w:rPr>
        <w:t xml:space="preserve"> </w:t>
      </w:r>
    </w:p>
    <w:p w14:paraId="3A8E1A4F" w14:textId="77777777" w:rsidR="00912DA3" w:rsidRPr="000E51AF" w:rsidRDefault="00912DA3" w:rsidP="00912DA3">
      <w:pPr>
        <w:pStyle w:val="ListParagraph"/>
        <w:ind w:left="792"/>
        <w:rPr>
          <w:rFonts w:ascii="Arial" w:hAnsi="Arial" w:cs="Arial"/>
          <w:szCs w:val="22"/>
        </w:rPr>
      </w:pPr>
    </w:p>
    <w:p w14:paraId="3A8E1A50" w14:textId="77777777" w:rsidR="00912DA3" w:rsidRDefault="00912DA3" w:rsidP="00912DA3">
      <w:pPr>
        <w:pStyle w:val="ListParagraph"/>
        <w:ind w:left="0"/>
        <w:rPr>
          <w:rFonts w:ascii="Arial" w:hAnsi="Arial" w:cs="Arial"/>
          <w:b/>
          <w:szCs w:val="22"/>
        </w:rPr>
      </w:pPr>
      <w:r>
        <w:rPr>
          <w:rFonts w:ascii="Arial" w:hAnsi="Arial" w:cs="Arial"/>
          <w:b/>
          <w:szCs w:val="22"/>
        </w:rPr>
        <w:t>Housing Commission</w:t>
      </w:r>
    </w:p>
    <w:p w14:paraId="3A8E1A51" w14:textId="77777777" w:rsidR="00912DA3" w:rsidRPr="002F0C75" w:rsidRDefault="00912DA3" w:rsidP="00912DA3">
      <w:pPr>
        <w:pStyle w:val="ListParagraph"/>
        <w:ind w:left="0"/>
        <w:rPr>
          <w:rFonts w:ascii="Arial" w:hAnsi="Arial" w:cs="Arial"/>
          <w:b/>
          <w:szCs w:val="22"/>
        </w:rPr>
      </w:pPr>
    </w:p>
    <w:p w14:paraId="3A8E1A52" w14:textId="77777777" w:rsidR="00912DA3" w:rsidRDefault="004C6A0A" w:rsidP="00912DA3">
      <w:pPr>
        <w:pStyle w:val="ListParagraph"/>
        <w:numPr>
          <w:ilvl w:val="0"/>
          <w:numId w:val="33"/>
        </w:numPr>
        <w:rPr>
          <w:rFonts w:ascii="Arial" w:hAnsi="Arial" w:cs="Arial"/>
          <w:szCs w:val="22"/>
        </w:rPr>
      </w:pPr>
      <w:r w:rsidRPr="00912DA3">
        <w:rPr>
          <w:rFonts w:ascii="Arial" w:hAnsi="Arial" w:cs="Arial"/>
          <w:szCs w:val="22"/>
        </w:rPr>
        <w:t>The LGA Leadership Board has asked the Environment, Economy, Housing and Transport Board to undertake a Housing Commission, looking at how councils can resolve wider public service challenges through housing. The Commission will reflect on the impact of current housing reforms and the future role of local government in housing beyond them.</w:t>
      </w:r>
    </w:p>
    <w:p w14:paraId="3A8E1A53" w14:textId="77777777" w:rsidR="00912DA3" w:rsidRDefault="00912DA3" w:rsidP="00912DA3">
      <w:pPr>
        <w:pStyle w:val="ListParagraph"/>
        <w:ind w:left="360"/>
        <w:rPr>
          <w:rFonts w:ascii="Arial" w:hAnsi="Arial" w:cs="Arial"/>
          <w:szCs w:val="22"/>
        </w:rPr>
      </w:pPr>
    </w:p>
    <w:p w14:paraId="3A8E1A54" w14:textId="09BA432E" w:rsidR="00912DA3" w:rsidRDefault="004C6A0A" w:rsidP="00912DA3">
      <w:pPr>
        <w:pStyle w:val="ListParagraph"/>
        <w:numPr>
          <w:ilvl w:val="0"/>
          <w:numId w:val="33"/>
        </w:numPr>
        <w:rPr>
          <w:rFonts w:ascii="Arial" w:hAnsi="Arial" w:cs="Arial"/>
          <w:szCs w:val="22"/>
        </w:rPr>
      </w:pPr>
      <w:r w:rsidRPr="00912DA3">
        <w:rPr>
          <w:rFonts w:ascii="Arial" w:hAnsi="Arial" w:cs="Arial"/>
          <w:szCs w:val="22"/>
        </w:rPr>
        <w:t>The Commission will focus on four central themes in preparing a final report to launch at LGA Annual Conference in July 2016. The four themes are: housebuilding</w:t>
      </w:r>
      <w:r w:rsidR="00B66F86">
        <w:rPr>
          <w:rFonts w:ascii="Arial" w:hAnsi="Arial" w:cs="Arial"/>
          <w:szCs w:val="22"/>
        </w:rPr>
        <w:t>;</w:t>
      </w:r>
      <w:r w:rsidRPr="00912DA3">
        <w:rPr>
          <w:rFonts w:ascii="Arial" w:hAnsi="Arial" w:cs="Arial"/>
          <w:szCs w:val="22"/>
        </w:rPr>
        <w:t xml:space="preserve"> place-shaping</w:t>
      </w:r>
      <w:r w:rsidR="00B66F86">
        <w:rPr>
          <w:rFonts w:ascii="Arial" w:hAnsi="Arial" w:cs="Arial"/>
          <w:szCs w:val="22"/>
        </w:rPr>
        <w:t>;</w:t>
      </w:r>
      <w:r w:rsidRPr="00912DA3">
        <w:rPr>
          <w:rFonts w:ascii="Arial" w:hAnsi="Arial" w:cs="Arial"/>
          <w:szCs w:val="22"/>
        </w:rPr>
        <w:t xml:space="preserve"> em</w:t>
      </w:r>
      <w:r w:rsidR="00B66F86">
        <w:rPr>
          <w:rFonts w:ascii="Arial" w:hAnsi="Arial" w:cs="Arial"/>
          <w:szCs w:val="22"/>
        </w:rPr>
        <w:t>ployment;</w:t>
      </w:r>
      <w:r w:rsidR="00912DA3">
        <w:rPr>
          <w:rFonts w:ascii="Arial" w:hAnsi="Arial" w:cs="Arial"/>
          <w:szCs w:val="22"/>
        </w:rPr>
        <w:t xml:space="preserve"> and health and ageing.</w:t>
      </w:r>
    </w:p>
    <w:p w14:paraId="3A8E1A55" w14:textId="77777777" w:rsidR="00912DA3" w:rsidRPr="00912DA3" w:rsidRDefault="00912DA3" w:rsidP="00912DA3">
      <w:pPr>
        <w:pStyle w:val="ListParagraph"/>
        <w:rPr>
          <w:rFonts w:ascii="Arial" w:hAnsi="Arial" w:cs="Arial"/>
          <w:szCs w:val="22"/>
        </w:rPr>
      </w:pPr>
    </w:p>
    <w:p w14:paraId="3A8E1A56" w14:textId="77777777" w:rsidR="004C6A0A" w:rsidRPr="00912DA3" w:rsidRDefault="004C6A0A" w:rsidP="00912DA3">
      <w:pPr>
        <w:pStyle w:val="ListParagraph"/>
        <w:numPr>
          <w:ilvl w:val="0"/>
          <w:numId w:val="33"/>
        </w:numPr>
        <w:rPr>
          <w:rFonts w:ascii="Arial" w:hAnsi="Arial" w:cs="Arial"/>
          <w:b/>
          <w:szCs w:val="22"/>
        </w:rPr>
      </w:pPr>
      <w:r w:rsidRPr="00912DA3">
        <w:rPr>
          <w:rFonts w:ascii="Arial" w:hAnsi="Arial" w:cs="Arial"/>
          <w:szCs w:val="22"/>
        </w:rPr>
        <w:t xml:space="preserve">A call for evidence will be launched shortly. For each of the four themes the Commission will hold an evidence session, publish preliminary findings, and develop good practice case studies. </w:t>
      </w:r>
      <w:r w:rsidR="00912DA3">
        <w:rPr>
          <w:rFonts w:ascii="Arial" w:hAnsi="Arial" w:cs="Arial"/>
          <w:szCs w:val="22"/>
        </w:rPr>
        <w:t>The timetable and key events for the commission are set out below.</w:t>
      </w:r>
    </w:p>
    <w:p w14:paraId="3A8E1A57" w14:textId="77777777" w:rsidR="00912DA3" w:rsidRDefault="00912DA3" w:rsidP="00912DA3">
      <w:pPr>
        <w:pStyle w:val="ListParagraph"/>
        <w:rPr>
          <w:rFonts w:ascii="Arial" w:hAnsi="Arial" w:cs="Arial"/>
          <w:b/>
          <w:szCs w:val="22"/>
        </w:rPr>
      </w:pPr>
    </w:p>
    <w:p w14:paraId="388696A5" w14:textId="77777777" w:rsidR="00941481" w:rsidRDefault="00941481" w:rsidP="00912DA3">
      <w:pPr>
        <w:pStyle w:val="ListParagraph"/>
        <w:rPr>
          <w:rFonts w:ascii="Arial" w:hAnsi="Arial" w:cs="Arial"/>
          <w:b/>
          <w:szCs w:val="22"/>
        </w:rPr>
      </w:pPr>
    </w:p>
    <w:p w14:paraId="1E4E0C63" w14:textId="77777777" w:rsidR="00941481" w:rsidRDefault="00941481" w:rsidP="00912DA3">
      <w:pPr>
        <w:pStyle w:val="ListParagraph"/>
        <w:rPr>
          <w:rFonts w:ascii="Arial" w:hAnsi="Arial" w:cs="Arial"/>
          <w:b/>
          <w:szCs w:val="22"/>
        </w:rPr>
      </w:pPr>
    </w:p>
    <w:p w14:paraId="333E00A4" w14:textId="77777777" w:rsidR="00941481" w:rsidRDefault="00941481" w:rsidP="00912DA3">
      <w:pPr>
        <w:pStyle w:val="ListParagraph"/>
        <w:rPr>
          <w:rFonts w:ascii="Arial" w:hAnsi="Arial" w:cs="Arial"/>
          <w:b/>
          <w:szCs w:val="22"/>
        </w:rPr>
      </w:pPr>
    </w:p>
    <w:p w14:paraId="6CAB62C6" w14:textId="77777777" w:rsidR="00941481" w:rsidRDefault="00941481" w:rsidP="00912DA3">
      <w:pPr>
        <w:pStyle w:val="ListParagraph"/>
        <w:rPr>
          <w:rFonts w:ascii="Arial" w:hAnsi="Arial" w:cs="Arial"/>
          <w:b/>
          <w:szCs w:val="22"/>
        </w:rPr>
      </w:pPr>
    </w:p>
    <w:p w14:paraId="05F945E9" w14:textId="77777777" w:rsidR="00941481" w:rsidRPr="00912DA3" w:rsidRDefault="00941481" w:rsidP="00912DA3">
      <w:pPr>
        <w:pStyle w:val="ListParagraph"/>
        <w:rPr>
          <w:rFonts w:ascii="Arial" w:hAnsi="Arial" w:cs="Arial"/>
          <w:b/>
          <w:szCs w:val="22"/>
        </w:rPr>
      </w:pPr>
    </w:p>
    <w:p w14:paraId="3A8E1A58" w14:textId="77777777" w:rsidR="00912DA3" w:rsidRPr="00912DA3" w:rsidRDefault="00912DA3" w:rsidP="00912DA3">
      <w:pPr>
        <w:pStyle w:val="ListParagraph"/>
        <w:ind w:left="360"/>
        <w:rPr>
          <w:rFonts w:ascii="Arial" w:hAnsi="Arial" w:cs="Arial"/>
          <w:b/>
          <w:szCs w:val="22"/>
        </w:rPr>
      </w:pPr>
      <w:r>
        <w:rPr>
          <w:rFonts w:ascii="Arial" w:hAnsi="Arial" w:cs="Arial"/>
          <w:b/>
          <w:szCs w:val="22"/>
        </w:rPr>
        <w:lastRenderedPageBreak/>
        <w:t>Housing Commission timetable</w:t>
      </w:r>
    </w:p>
    <w:tbl>
      <w:tblPr>
        <w:tblStyle w:val="TableGrid"/>
        <w:tblW w:w="0" w:type="auto"/>
        <w:tblInd w:w="360" w:type="dxa"/>
        <w:tblLook w:val="04A0" w:firstRow="1" w:lastRow="0" w:firstColumn="1" w:lastColumn="0" w:noHBand="0" w:noVBand="1"/>
      </w:tblPr>
      <w:tblGrid>
        <w:gridCol w:w="1903"/>
        <w:gridCol w:w="4253"/>
        <w:gridCol w:w="2545"/>
      </w:tblGrid>
      <w:tr w:rsidR="00912DA3" w14:paraId="3A8E1A5C" w14:textId="77777777" w:rsidTr="00912DA3">
        <w:tc>
          <w:tcPr>
            <w:tcW w:w="1903" w:type="dxa"/>
          </w:tcPr>
          <w:p w14:paraId="3A8E1A59" w14:textId="77777777" w:rsidR="00912DA3" w:rsidRDefault="00912DA3" w:rsidP="00912DA3">
            <w:pPr>
              <w:rPr>
                <w:rFonts w:ascii="Arial" w:hAnsi="Arial" w:cs="Arial"/>
              </w:rPr>
            </w:pPr>
            <w:r>
              <w:rPr>
                <w:rFonts w:ascii="Arial" w:hAnsi="Arial" w:cs="Arial"/>
              </w:rPr>
              <w:t xml:space="preserve">When </w:t>
            </w:r>
          </w:p>
        </w:tc>
        <w:tc>
          <w:tcPr>
            <w:tcW w:w="4253" w:type="dxa"/>
          </w:tcPr>
          <w:p w14:paraId="3A8E1A5A" w14:textId="77777777" w:rsidR="00912DA3" w:rsidRDefault="00912DA3" w:rsidP="00912DA3">
            <w:pPr>
              <w:rPr>
                <w:rFonts w:ascii="Arial" w:hAnsi="Arial" w:cs="Arial"/>
              </w:rPr>
            </w:pPr>
            <w:r>
              <w:rPr>
                <w:rFonts w:ascii="Arial" w:hAnsi="Arial" w:cs="Arial"/>
              </w:rPr>
              <w:t>What</w:t>
            </w:r>
          </w:p>
        </w:tc>
        <w:tc>
          <w:tcPr>
            <w:tcW w:w="2545" w:type="dxa"/>
          </w:tcPr>
          <w:p w14:paraId="3A8E1A5B" w14:textId="77777777" w:rsidR="00912DA3" w:rsidRDefault="00912DA3" w:rsidP="00912DA3">
            <w:pPr>
              <w:rPr>
                <w:rFonts w:ascii="Arial" w:hAnsi="Arial" w:cs="Arial"/>
              </w:rPr>
            </w:pPr>
            <w:r>
              <w:rPr>
                <w:rFonts w:ascii="Arial" w:hAnsi="Arial" w:cs="Arial"/>
              </w:rPr>
              <w:t>Where</w:t>
            </w:r>
          </w:p>
        </w:tc>
      </w:tr>
      <w:tr w:rsidR="00912DA3" w14:paraId="3A8E1A60" w14:textId="77777777" w:rsidTr="00912DA3">
        <w:tc>
          <w:tcPr>
            <w:tcW w:w="1903" w:type="dxa"/>
          </w:tcPr>
          <w:p w14:paraId="3A8E1A5D" w14:textId="77777777" w:rsidR="00912DA3" w:rsidRDefault="00912DA3" w:rsidP="00912DA3">
            <w:pPr>
              <w:rPr>
                <w:rFonts w:ascii="Arial" w:hAnsi="Arial" w:cs="Arial"/>
              </w:rPr>
            </w:pPr>
            <w:r>
              <w:rPr>
                <w:rFonts w:ascii="Arial" w:hAnsi="Arial" w:cs="Arial"/>
              </w:rPr>
              <w:t>2 December 2015</w:t>
            </w:r>
          </w:p>
        </w:tc>
        <w:tc>
          <w:tcPr>
            <w:tcW w:w="4253" w:type="dxa"/>
          </w:tcPr>
          <w:p w14:paraId="3A8E1A5E" w14:textId="77777777" w:rsidR="00912DA3" w:rsidRDefault="00912DA3" w:rsidP="00912DA3">
            <w:pPr>
              <w:rPr>
                <w:rFonts w:ascii="Arial" w:hAnsi="Arial" w:cs="Arial"/>
              </w:rPr>
            </w:pPr>
            <w:r>
              <w:rPr>
                <w:rFonts w:ascii="Arial" w:hAnsi="Arial" w:cs="Arial"/>
              </w:rPr>
              <w:t>Initial meeting of Housing Commission Lead Members and Advisory Panel</w:t>
            </w:r>
          </w:p>
        </w:tc>
        <w:tc>
          <w:tcPr>
            <w:tcW w:w="2545" w:type="dxa"/>
          </w:tcPr>
          <w:p w14:paraId="3A8E1A5F" w14:textId="77777777" w:rsidR="00912DA3" w:rsidRDefault="00912DA3" w:rsidP="00912DA3">
            <w:pPr>
              <w:rPr>
                <w:rFonts w:ascii="Arial" w:hAnsi="Arial" w:cs="Arial"/>
              </w:rPr>
            </w:pPr>
            <w:r>
              <w:rPr>
                <w:rFonts w:ascii="Arial" w:hAnsi="Arial" w:cs="Arial"/>
              </w:rPr>
              <w:t>Local Government House</w:t>
            </w:r>
          </w:p>
        </w:tc>
      </w:tr>
      <w:tr w:rsidR="00912DA3" w14:paraId="3A8E1A64" w14:textId="77777777" w:rsidTr="00912DA3">
        <w:tc>
          <w:tcPr>
            <w:tcW w:w="1903" w:type="dxa"/>
          </w:tcPr>
          <w:p w14:paraId="3A8E1A61" w14:textId="77777777" w:rsidR="00912DA3" w:rsidRDefault="00912DA3" w:rsidP="00912DA3">
            <w:pPr>
              <w:rPr>
                <w:rFonts w:ascii="Arial" w:hAnsi="Arial" w:cs="Arial"/>
              </w:rPr>
            </w:pPr>
            <w:r>
              <w:rPr>
                <w:rFonts w:ascii="Arial" w:hAnsi="Arial" w:cs="Arial"/>
              </w:rPr>
              <w:t>December 2015</w:t>
            </w:r>
          </w:p>
        </w:tc>
        <w:tc>
          <w:tcPr>
            <w:tcW w:w="4253" w:type="dxa"/>
          </w:tcPr>
          <w:p w14:paraId="3A8E1A62" w14:textId="77777777" w:rsidR="00912DA3" w:rsidRDefault="00912DA3" w:rsidP="00912DA3">
            <w:pPr>
              <w:rPr>
                <w:rFonts w:ascii="Arial" w:hAnsi="Arial" w:cs="Arial"/>
              </w:rPr>
            </w:pPr>
            <w:r>
              <w:rPr>
                <w:rFonts w:ascii="Arial" w:hAnsi="Arial" w:cs="Arial"/>
              </w:rPr>
              <w:t>Launch with Call for Evidence</w:t>
            </w:r>
          </w:p>
        </w:tc>
        <w:tc>
          <w:tcPr>
            <w:tcW w:w="2545" w:type="dxa"/>
          </w:tcPr>
          <w:p w14:paraId="3A8E1A63" w14:textId="77777777" w:rsidR="00912DA3" w:rsidRDefault="00912DA3" w:rsidP="00912DA3">
            <w:pPr>
              <w:rPr>
                <w:rFonts w:ascii="Arial" w:hAnsi="Arial" w:cs="Arial"/>
              </w:rPr>
            </w:pPr>
          </w:p>
        </w:tc>
      </w:tr>
      <w:tr w:rsidR="00912DA3" w14:paraId="3A8E1A68" w14:textId="77777777" w:rsidTr="00912DA3">
        <w:tc>
          <w:tcPr>
            <w:tcW w:w="1903" w:type="dxa"/>
          </w:tcPr>
          <w:p w14:paraId="3A8E1A65" w14:textId="77777777" w:rsidR="00912DA3" w:rsidRDefault="00912DA3" w:rsidP="00912DA3">
            <w:pPr>
              <w:rPr>
                <w:rFonts w:ascii="Arial" w:hAnsi="Arial" w:cs="Arial"/>
              </w:rPr>
            </w:pPr>
            <w:r>
              <w:rPr>
                <w:rFonts w:ascii="Arial" w:hAnsi="Arial" w:cs="Arial"/>
              </w:rPr>
              <w:t>27 January 2016</w:t>
            </w:r>
          </w:p>
        </w:tc>
        <w:tc>
          <w:tcPr>
            <w:tcW w:w="4253" w:type="dxa"/>
          </w:tcPr>
          <w:p w14:paraId="3A8E1A66" w14:textId="77777777" w:rsidR="00912DA3" w:rsidRDefault="00912DA3" w:rsidP="00912DA3">
            <w:pPr>
              <w:rPr>
                <w:rFonts w:ascii="Arial" w:hAnsi="Arial" w:cs="Arial"/>
              </w:rPr>
            </w:pPr>
            <w:r>
              <w:rPr>
                <w:rFonts w:ascii="Arial" w:hAnsi="Arial" w:cs="Arial"/>
              </w:rPr>
              <w:t>House building evidence session</w:t>
            </w:r>
          </w:p>
        </w:tc>
        <w:tc>
          <w:tcPr>
            <w:tcW w:w="2545" w:type="dxa"/>
          </w:tcPr>
          <w:p w14:paraId="3A8E1A67" w14:textId="77777777" w:rsidR="00912DA3" w:rsidRDefault="00912DA3" w:rsidP="00912DA3">
            <w:pPr>
              <w:rPr>
                <w:rFonts w:ascii="Arial" w:hAnsi="Arial" w:cs="Arial"/>
              </w:rPr>
            </w:pPr>
            <w:r>
              <w:rPr>
                <w:rFonts w:ascii="Arial" w:hAnsi="Arial" w:cs="Arial"/>
              </w:rPr>
              <w:t xml:space="preserve">The Point Theatre, Eastleigh </w:t>
            </w:r>
          </w:p>
        </w:tc>
      </w:tr>
      <w:tr w:rsidR="00912DA3" w14:paraId="3A8E1A6C" w14:textId="77777777" w:rsidTr="00912DA3">
        <w:tc>
          <w:tcPr>
            <w:tcW w:w="1903" w:type="dxa"/>
          </w:tcPr>
          <w:p w14:paraId="3A8E1A69" w14:textId="77777777" w:rsidR="00912DA3" w:rsidRDefault="00912DA3" w:rsidP="00912DA3">
            <w:pPr>
              <w:rPr>
                <w:rFonts w:ascii="Arial" w:hAnsi="Arial" w:cs="Arial"/>
              </w:rPr>
            </w:pPr>
            <w:r>
              <w:rPr>
                <w:rFonts w:ascii="Arial" w:hAnsi="Arial" w:cs="Arial"/>
              </w:rPr>
              <w:t>24 February 2016</w:t>
            </w:r>
          </w:p>
        </w:tc>
        <w:tc>
          <w:tcPr>
            <w:tcW w:w="4253" w:type="dxa"/>
          </w:tcPr>
          <w:p w14:paraId="3A8E1A6A" w14:textId="77777777" w:rsidR="00912DA3" w:rsidRDefault="00912DA3" w:rsidP="00912DA3">
            <w:pPr>
              <w:rPr>
                <w:rFonts w:ascii="Arial" w:hAnsi="Arial" w:cs="Arial"/>
              </w:rPr>
            </w:pPr>
            <w:r>
              <w:rPr>
                <w:rFonts w:ascii="Arial" w:hAnsi="Arial" w:cs="Arial"/>
              </w:rPr>
              <w:t>Place shaping evidence session</w:t>
            </w:r>
          </w:p>
        </w:tc>
        <w:tc>
          <w:tcPr>
            <w:tcW w:w="2545" w:type="dxa"/>
          </w:tcPr>
          <w:p w14:paraId="3A8E1A6B" w14:textId="77777777" w:rsidR="00912DA3" w:rsidRDefault="00912DA3" w:rsidP="00912DA3">
            <w:pPr>
              <w:rPr>
                <w:rFonts w:ascii="Arial" w:hAnsi="Arial" w:cs="Arial"/>
              </w:rPr>
            </w:pPr>
            <w:r>
              <w:rPr>
                <w:rFonts w:ascii="Arial" w:hAnsi="Arial" w:cs="Arial"/>
              </w:rPr>
              <w:t>Wakefield MBC</w:t>
            </w:r>
          </w:p>
        </w:tc>
      </w:tr>
      <w:tr w:rsidR="00912DA3" w14:paraId="3A8E1A70" w14:textId="77777777" w:rsidTr="00912DA3">
        <w:tc>
          <w:tcPr>
            <w:tcW w:w="1903" w:type="dxa"/>
          </w:tcPr>
          <w:p w14:paraId="3A8E1A6D" w14:textId="77777777" w:rsidR="00912DA3" w:rsidRDefault="00912DA3" w:rsidP="00912DA3">
            <w:pPr>
              <w:rPr>
                <w:rFonts w:ascii="Arial" w:hAnsi="Arial" w:cs="Arial"/>
              </w:rPr>
            </w:pPr>
            <w:r>
              <w:rPr>
                <w:rFonts w:ascii="Arial" w:hAnsi="Arial" w:cs="Arial"/>
              </w:rPr>
              <w:t>March 2016</w:t>
            </w:r>
          </w:p>
        </w:tc>
        <w:tc>
          <w:tcPr>
            <w:tcW w:w="4253" w:type="dxa"/>
          </w:tcPr>
          <w:p w14:paraId="3A8E1A6E" w14:textId="77777777" w:rsidR="00912DA3" w:rsidRDefault="00912DA3" w:rsidP="00912DA3">
            <w:pPr>
              <w:rPr>
                <w:rFonts w:ascii="Arial" w:hAnsi="Arial" w:cs="Arial"/>
              </w:rPr>
            </w:pPr>
            <w:r>
              <w:rPr>
                <w:rFonts w:ascii="Arial" w:hAnsi="Arial" w:cs="Arial"/>
              </w:rPr>
              <w:t>Employment evidence session</w:t>
            </w:r>
          </w:p>
        </w:tc>
        <w:tc>
          <w:tcPr>
            <w:tcW w:w="2545" w:type="dxa"/>
          </w:tcPr>
          <w:p w14:paraId="3A8E1A6F" w14:textId="77777777" w:rsidR="00912DA3" w:rsidRDefault="00912DA3" w:rsidP="00912DA3">
            <w:pPr>
              <w:rPr>
                <w:rFonts w:ascii="Arial" w:hAnsi="Arial" w:cs="Arial"/>
              </w:rPr>
            </w:pPr>
            <w:r>
              <w:rPr>
                <w:rFonts w:ascii="Arial" w:hAnsi="Arial" w:cs="Arial"/>
              </w:rPr>
              <w:t>Local Government House</w:t>
            </w:r>
          </w:p>
        </w:tc>
      </w:tr>
      <w:tr w:rsidR="00912DA3" w14:paraId="3A8E1A74" w14:textId="77777777" w:rsidTr="00912DA3">
        <w:tc>
          <w:tcPr>
            <w:tcW w:w="1903" w:type="dxa"/>
          </w:tcPr>
          <w:p w14:paraId="3A8E1A71" w14:textId="77777777" w:rsidR="00912DA3" w:rsidRDefault="00912DA3" w:rsidP="00912DA3">
            <w:pPr>
              <w:rPr>
                <w:rFonts w:ascii="Arial" w:hAnsi="Arial" w:cs="Arial"/>
              </w:rPr>
            </w:pPr>
            <w:r>
              <w:rPr>
                <w:rFonts w:ascii="Arial" w:hAnsi="Arial" w:cs="Arial"/>
              </w:rPr>
              <w:t>April 2016</w:t>
            </w:r>
          </w:p>
        </w:tc>
        <w:tc>
          <w:tcPr>
            <w:tcW w:w="4253" w:type="dxa"/>
          </w:tcPr>
          <w:p w14:paraId="3A8E1A72" w14:textId="77777777" w:rsidR="00912DA3" w:rsidRDefault="00912DA3" w:rsidP="00912DA3">
            <w:pPr>
              <w:rPr>
                <w:rFonts w:ascii="Arial" w:hAnsi="Arial" w:cs="Arial"/>
              </w:rPr>
            </w:pPr>
            <w:r>
              <w:rPr>
                <w:rFonts w:ascii="Arial" w:hAnsi="Arial" w:cs="Arial"/>
              </w:rPr>
              <w:t>Health and ageing evidence session</w:t>
            </w:r>
          </w:p>
        </w:tc>
        <w:tc>
          <w:tcPr>
            <w:tcW w:w="2545" w:type="dxa"/>
          </w:tcPr>
          <w:p w14:paraId="3A8E1A73" w14:textId="77777777" w:rsidR="00912DA3" w:rsidRDefault="00912DA3" w:rsidP="00912DA3">
            <w:pPr>
              <w:rPr>
                <w:rFonts w:ascii="Arial" w:hAnsi="Arial" w:cs="Arial"/>
              </w:rPr>
            </w:pPr>
            <w:r>
              <w:rPr>
                <w:rFonts w:ascii="Arial" w:hAnsi="Arial" w:cs="Arial"/>
              </w:rPr>
              <w:t>tbc</w:t>
            </w:r>
          </w:p>
        </w:tc>
      </w:tr>
      <w:tr w:rsidR="00912DA3" w14:paraId="3A8E1A78" w14:textId="77777777" w:rsidTr="00912DA3">
        <w:tc>
          <w:tcPr>
            <w:tcW w:w="1903" w:type="dxa"/>
          </w:tcPr>
          <w:p w14:paraId="3A8E1A75" w14:textId="77777777" w:rsidR="00912DA3" w:rsidRDefault="00912DA3" w:rsidP="00912DA3">
            <w:pPr>
              <w:rPr>
                <w:rFonts w:ascii="Arial" w:hAnsi="Arial" w:cs="Arial"/>
              </w:rPr>
            </w:pPr>
            <w:r>
              <w:rPr>
                <w:rFonts w:ascii="Arial" w:hAnsi="Arial" w:cs="Arial"/>
              </w:rPr>
              <w:t>July 2016</w:t>
            </w:r>
          </w:p>
        </w:tc>
        <w:tc>
          <w:tcPr>
            <w:tcW w:w="4253" w:type="dxa"/>
          </w:tcPr>
          <w:p w14:paraId="3A8E1A76" w14:textId="77777777" w:rsidR="00912DA3" w:rsidRDefault="00912DA3" w:rsidP="00912DA3">
            <w:pPr>
              <w:rPr>
                <w:rFonts w:ascii="Arial" w:hAnsi="Arial" w:cs="Arial"/>
              </w:rPr>
            </w:pPr>
            <w:r>
              <w:rPr>
                <w:rFonts w:ascii="Arial" w:hAnsi="Arial" w:cs="Arial"/>
              </w:rPr>
              <w:t>LGA Annual Conference, launch final report</w:t>
            </w:r>
          </w:p>
        </w:tc>
        <w:tc>
          <w:tcPr>
            <w:tcW w:w="2545" w:type="dxa"/>
          </w:tcPr>
          <w:p w14:paraId="3A8E1A77" w14:textId="77777777" w:rsidR="00912DA3" w:rsidRDefault="00912DA3" w:rsidP="00912DA3">
            <w:pPr>
              <w:rPr>
                <w:rFonts w:ascii="Arial" w:hAnsi="Arial" w:cs="Arial"/>
              </w:rPr>
            </w:pPr>
            <w:r>
              <w:rPr>
                <w:rFonts w:ascii="Arial" w:hAnsi="Arial" w:cs="Arial"/>
              </w:rPr>
              <w:t>Bournemouth</w:t>
            </w:r>
          </w:p>
        </w:tc>
      </w:tr>
    </w:tbl>
    <w:p w14:paraId="3A8E1A79" w14:textId="77777777" w:rsidR="004C6A0A" w:rsidRDefault="004C6A0A" w:rsidP="005F0364">
      <w:pPr>
        <w:rPr>
          <w:rFonts w:ascii="Arial" w:hAnsi="Arial" w:cs="Arial"/>
          <w:b/>
          <w:szCs w:val="22"/>
        </w:rPr>
      </w:pPr>
    </w:p>
    <w:p w14:paraId="3A8E1A7A" w14:textId="77777777" w:rsidR="00912DA3" w:rsidRDefault="00912DA3" w:rsidP="005F0364">
      <w:pPr>
        <w:rPr>
          <w:rFonts w:ascii="Arial" w:hAnsi="Arial" w:cs="Arial"/>
          <w:b/>
          <w:szCs w:val="22"/>
        </w:rPr>
      </w:pPr>
    </w:p>
    <w:p w14:paraId="3A8E1A7B" w14:textId="77777777" w:rsidR="005F0364" w:rsidRPr="005F0364" w:rsidRDefault="005F0364" w:rsidP="005F0364">
      <w:pPr>
        <w:rPr>
          <w:rFonts w:ascii="Arial" w:hAnsi="Arial" w:cs="Arial"/>
          <w:szCs w:val="22"/>
        </w:rPr>
      </w:pPr>
      <w:r>
        <w:rPr>
          <w:rFonts w:ascii="Arial" w:hAnsi="Arial" w:cs="Arial"/>
          <w:b/>
          <w:szCs w:val="22"/>
        </w:rPr>
        <w:t>Next steps</w:t>
      </w:r>
    </w:p>
    <w:p w14:paraId="3A8E1A7C" w14:textId="77777777" w:rsidR="00A41125" w:rsidRPr="0021114E" w:rsidRDefault="00A41125" w:rsidP="0021114E">
      <w:pPr>
        <w:rPr>
          <w:rFonts w:ascii="Arial" w:hAnsi="Arial" w:cs="Arial"/>
          <w:szCs w:val="22"/>
        </w:rPr>
      </w:pPr>
    </w:p>
    <w:p w14:paraId="5D0FDC14" w14:textId="77777777" w:rsidR="005675D5" w:rsidRDefault="005F0364" w:rsidP="005675D5">
      <w:pPr>
        <w:pStyle w:val="ListParagraph"/>
        <w:numPr>
          <w:ilvl w:val="0"/>
          <w:numId w:val="24"/>
        </w:numPr>
        <w:rPr>
          <w:rFonts w:ascii="Arial" w:hAnsi="Arial" w:cs="Arial"/>
          <w:szCs w:val="22"/>
        </w:rPr>
      </w:pPr>
      <w:r w:rsidRPr="00912DA3">
        <w:rPr>
          <w:rFonts w:ascii="Arial" w:hAnsi="Arial" w:cs="Arial"/>
          <w:szCs w:val="22"/>
        </w:rPr>
        <w:t>Members are asked to</w:t>
      </w:r>
      <w:r w:rsidR="00912DA3" w:rsidRPr="00912DA3">
        <w:rPr>
          <w:rFonts w:ascii="Arial" w:hAnsi="Arial" w:cs="Arial"/>
          <w:szCs w:val="22"/>
        </w:rPr>
        <w:t xml:space="preserve"> consider the update and provide any further steer to the EEHT </w:t>
      </w:r>
      <w:r w:rsidR="00912DA3">
        <w:rPr>
          <w:rFonts w:ascii="Arial" w:hAnsi="Arial" w:cs="Arial"/>
          <w:szCs w:val="22"/>
        </w:rPr>
        <w:t>B</w:t>
      </w:r>
      <w:r w:rsidR="00912DA3" w:rsidRPr="00912DA3">
        <w:rPr>
          <w:rFonts w:ascii="Arial" w:hAnsi="Arial" w:cs="Arial"/>
          <w:szCs w:val="22"/>
        </w:rPr>
        <w:t xml:space="preserve">oard </w:t>
      </w:r>
      <w:r w:rsidR="00912DA3">
        <w:rPr>
          <w:rFonts w:ascii="Arial" w:hAnsi="Arial" w:cs="Arial"/>
          <w:szCs w:val="22"/>
        </w:rPr>
        <w:t>as it continues its:</w:t>
      </w:r>
    </w:p>
    <w:p w14:paraId="365B3DCC" w14:textId="77777777" w:rsidR="005675D5" w:rsidRDefault="005675D5" w:rsidP="005675D5">
      <w:pPr>
        <w:pStyle w:val="ListParagraph"/>
        <w:ind w:left="360"/>
        <w:rPr>
          <w:rFonts w:ascii="Arial" w:hAnsi="Arial" w:cs="Arial"/>
          <w:szCs w:val="22"/>
        </w:rPr>
      </w:pPr>
    </w:p>
    <w:p w14:paraId="3A8E1A7E" w14:textId="0C720BE3" w:rsidR="00880C89" w:rsidRPr="005675D5" w:rsidRDefault="00912DA3" w:rsidP="005675D5">
      <w:pPr>
        <w:pStyle w:val="ListParagraph"/>
        <w:numPr>
          <w:ilvl w:val="1"/>
          <w:numId w:val="24"/>
        </w:numPr>
        <w:rPr>
          <w:rFonts w:ascii="Arial" w:hAnsi="Arial" w:cs="Arial"/>
          <w:szCs w:val="22"/>
        </w:rPr>
      </w:pPr>
      <w:r w:rsidRPr="005675D5">
        <w:rPr>
          <w:rFonts w:ascii="Arial" w:hAnsi="Arial" w:cs="Arial"/>
          <w:szCs w:val="22"/>
        </w:rPr>
        <w:t>P</w:t>
      </w:r>
      <w:r w:rsidR="00880C89" w:rsidRPr="005675D5">
        <w:rPr>
          <w:rFonts w:ascii="Arial" w:hAnsi="Arial" w:cs="Arial"/>
          <w:szCs w:val="22"/>
        </w:rPr>
        <w:t xml:space="preserve">arliamentary </w:t>
      </w:r>
      <w:r w:rsidR="00633177" w:rsidRPr="005675D5">
        <w:rPr>
          <w:rFonts w:ascii="Arial" w:hAnsi="Arial" w:cs="Arial"/>
          <w:szCs w:val="22"/>
        </w:rPr>
        <w:t xml:space="preserve">and campaigning </w:t>
      </w:r>
      <w:r w:rsidR="00880C89" w:rsidRPr="005675D5">
        <w:rPr>
          <w:rFonts w:ascii="Arial" w:hAnsi="Arial" w:cs="Arial"/>
          <w:szCs w:val="22"/>
        </w:rPr>
        <w:t>activity supporting amendments mitigating the impact on communities and council capacity to meet local community need</w:t>
      </w:r>
      <w:r w:rsidR="005675D5">
        <w:rPr>
          <w:rFonts w:ascii="Arial" w:hAnsi="Arial" w:cs="Arial"/>
          <w:szCs w:val="22"/>
        </w:rPr>
        <w:t>.</w:t>
      </w:r>
    </w:p>
    <w:p w14:paraId="3A8E1A7F" w14:textId="317CDBF1" w:rsidR="00880C89" w:rsidRDefault="00912DA3" w:rsidP="005675D5">
      <w:pPr>
        <w:pStyle w:val="ListParagraph"/>
        <w:numPr>
          <w:ilvl w:val="1"/>
          <w:numId w:val="24"/>
        </w:numPr>
        <w:rPr>
          <w:rFonts w:ascii="Arial" w:hAnsi="Arial" w:cs="Arial"/>
          <w:szCs w:val="22"/>
        </w:rPr>
      </w:pPr>
      <w:r>
        <w:rPr>
          <w:rFonts w:ascii="Arial" w:hAnsi="Arial" w:cs="Arial"/>
          <w:szCs w:val="22"/>
        </w:rPr>
        <w:t>D</w:t>
      </w:r>
      <w:r w:rsidR="00880C89">
        <w:rPr>
          <w:rFonts w:ascii="Arial" w:hAnsi="Arial" w:cs="Arial"/>
          <w:szCs w:val="22"/>
        </w:rPr>
        <w:t>evelop</w:t>
      </w:r>
      <w:r>
        <w:rPr>
          <w:rFonts w:ascii="Arial" w:hAnsi="Arial" w:cs="Arial"/>
          <w:szCs w:val="22"/>
        </w:rPr>
        <w:t xml:space="preserve">ment of </w:t>
      </w:r>
      <w:r w:rsidR="00880C89">
        <w:rPr>
          <w:rFonts w:ascii="Arial" w:hAnsi="Arial" w:cs="Arial"/>
          <w:szCs w:val="22"/>
        </w:rPr>
        <w:t xml:space="preserve"> the evidence case on the imp</w:t>
      </w:r>
      <w:r w:rsidR="00785351">
        <w:rPr>
          <w:rFonts w:ascii="Arial" w:hAnsi="Arial" w:cs="Arial"/>
          <w:szCs w:val="22"/>
        </w:rPr>
        <w:t>act of housing and planning reforms</w:t>
      </w:r>
      <w:r w:rsidR="00880C89">
        <w:rPr>
          <w:rFonts w:ascii="Arial" w:hAnsi="Arial" w:cs="Arial"/>
          <w:szCs w:val="22"/>
        </w:rPr>
        <w:t>, including future work with Savills</w:t>
      </w:r>
      <w:r w:rsidR="006C50FA">
        <w:rPr>
          <w:rFonts w:ascii="Arial" w:hAnsi="Arial" w:cs="Arial"/>
          <w:szCs w:val="22"/>
        </w:rPr>
        <w:t>,</w:t>
      </w:r>
      <w:r w:rsidR="00880C89">
        <w:rPr>
          <w:rFonts w:ascii="Arial" w:hAnsi="Arial" w:cs="Arial"/>
          <w:szCs w:val="22"/>
        </w:rPr>
        <w:t xml:space="preserve"> a survey of local authorities</w:t>
      </w:r>
      <w:r w:rsidR="006C50FA">
        <w:rPr>
          <w:rFonts w:ascii="Arial" w:hAnsi="Arial" w:cs="Arial"/>
          <w:szCs w:val="22"/>
        </w:rPr>
        <w:t>, and research on unimplemented planning permissions</w:t>
      </w:r>
      <w:r w:rsidR="005675D5">
        <w:rPr>
          <w:rFonts w:ascii="Arial" w:hAnsi="Arial" w:cs="Arial"/>
          <w:szCs w:val="22"/>
        </w:rPr>
        <w:t>.</w:t>
      </w:r>
    </w:p>
    <w:p w14:paraId="3A8E1A80" w14:textId="77777777" w:rsidR="00880C89" w:rsidRPr="00880C89" w:rsidRDefault="00585667" w:rsidP="005675D5">
      <w:pPr>
        <w:pStyle w:val="ListParagraph"/>
        <w:numPr>
          <w:ilvl w:val="1"/>
          <w:numId w:val="24"/>
        </w:numPr>
        <w:rPr>
          <w:rFonts w:ascii="Arial" w:hAnsi="Arial" w:cs="Arial"/>
          <w:szCs w:val="22"/>
        </w:rPr>
      </w:pPr>
      <w:r>
        <w:rPr>
          <w:rFonts w:ascii="Arial" w:hAnsi="Arial" w:cs="Arial"/>
          <w:szCs w:val="22"/>
        </w:rPr>
        <w:t>E</w:t>
      </w:r>
      <w:r w:rsidR="00E85B1D">
        <w:rPr>
          <w:rFonts w:ascii="Arial" w:hAnsi="Arial" w:cs="Arial"/>
          <w:szCs w:val="22"/>
        </w:rPr>
        <w:t xml:space="preserve">vidence </w:t>
      </w:r>
      <w:r>
        <w:rPr>
          <w:rFonts w:ascii="Arial" w:hAnsi="Arial" w:cs="Arial"/>
          <w:szCs w:val="22"/>
        </w:rPr>
        <w:t xml:space="preserve">building </w:t>
      </w:r>
      <w:r w:rsidR="00E85B1D">
        <w:rPr>
          <w:rFonts w:ascii="Arial" w:hAnsi="Arial" w:cs="Arial"/>
          <w:szCs w:val="22"/>
        </w:rPr>
        <w:t xml:space="preserve">and </w:t>
      </w:r>
      <w:r w:rsidR="001E7E84">
        <w:rPr>
          <w:rFonts w:ascii="Arial" w:hAnsi="Arial" w:cs="Arial"/>
          <w:szCs w:val="22"/>
        </w:rPr>
        <w:t xml:space="preserve">press and public support </w:t>
      </w:r>
      <w:r>
        <w:rPr>
          <w:rFonts w:ascii="Arial" w:hAnsi="Arial" w:cs="Arial"/>
          <w:szCs w:val="22"/>
        </w:rPr>
        <w:t xml:space="preserve">work </w:t>
      </w:r>
      <w:r w:rsidR="001E7E84">
        <w:rPr>
          <w:rFonts w:ascii="Arial" w:hAnsi="Arial" w:cs="Arial"/>
          <w:szCs w:val="22"/>
        </w:rPr>
        <w:t>on the need for councils to have the powers and flexibilities to meet</w:t>
      </w:r>
      <w:r w:rsidR="00880C89">
        <w:rPr>
          <w:rFonts w:ascii="Arial" w:hAnsi="Arial" w:cs="Arial"/>
          <w:szCs w:val="22"/>
        </w:rPr>
        <w:t xml:space="preserve"> local housing needs</w:t>
      </w:r>
      <w:r w:rsidR="00993617">
        <w:rPr>
          <w:rFonts w:ascii="Arial" w:hAnsi="Arial" w:cs="Arial"/>
          <w:szCs w:val="22"/>
        </w:rPr>
        <w:t>.</w:t>
      </w:r>
    </w:p>
    <w:p w14:paraId="3A8E1A81" w14:textId="77777777" w:rsidR="00A137C6" w:rsidRDefault="00A137C6" w:rsidP="004B0FD9">
      <w:pPr>
        <w:rPr>
          <w:rFonts w:ascii="Arial" w:hAnsi="Arial" w:cs="Arial"/>
          <w:b/>
          <w:szCs w:val="22"/>
        </w:rPr>
      </w:pPr>
    </w:p>
    <w:p w14:paraId="3A8E1A82"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3A8E1A83" w14:textId="77777777" w:rsidR="00982B41" w:rsidRPr="004B0FD9" w:rsidRDefault="00B67071" w:rsidP="00866751">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bookmarkStart w:id="1" w:name="_GoBack"/>
      <w:bookmarkEnd w:id="1"/>
    </w:p>
    <w:sectPr w:rsidR="00982B41" w:rsidRPr="004B0FD9" w:rsidSect="001E476B">
      <w:headerReference w:type="default" r:id="rId1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E1A86" w14:textId="77777777" w:rsidR="00585667" w:rsidRDefault="00585667">
      <w:r>
        <w:separator/>
      </w:r>
    </w:p>
  </w:endnote>
  <w:endnote w:type="continuationSeparator" w:id="0">
    <w:p w14:paraId="3A8E1A87" w14:textId="77777777" w:rsidR="00585667" w:rsidRDefault="00585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2AD4E01-F3DB-4FE3-8315-99831D387C7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0BED6CFA-872E-47DE-9BA7-3784F93114E2}"/>
  </w:font>
  <w:font w:name="Calibri">
    <w:panose1 w:val="020F0502020204030204"/>
    <w:charset w:val="00"/>
    <w:family w:val="swiss"/>
    <w:pitch w:val="variable"/>
    <w:sig w:usb0="E00002FF" w:usb1="4000ACFF" w:usb2="00000001" w:usb3="00000000" w:csb0="0000019F" w:csb1="00000000"/>
    <w:embedRegular r:id="rId3" w:fontKey="{E2651512-676D-42A2-B591-B1C05659F24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E1A84" w14:textId="77777777" w:rsidR="00585667" w:rsidRDefault="00585667">
      <w:r>
        <w:separator/>
      </w:r>
    </w:p>
  </w:footnote>
  <w:footnote w:type="continuationSeparator" w:id="0">
    <w:p w14:paraId="3A8E1A85" w14:textId="77777777" w:rsidR="00585667" w:rsidRDefault="00585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585667" w:rsidRPr="004F266E" w14:paraId="3A8E1AA2" w14:textId="77777777" w:rsidTr="00F9284B">
      <w:tc>
        <w:tcPr>
          <w:tcW w:w="5920" w:type="dxa"/>
          <w:vMerge w:val="restart"/>
          <w:shd w:val="clear" w:color="auto" w:fill="auto"/>
        </w:tcPr>
        <w:p w14:paraId="3A8E1AA0" w14:textId="77777777" w:rsidR="00585667" w:rsidRPr="00374227" w:rsidRDefault="00585667" w:rsidP="00F9284B">
          <w:pPr>
            <w:pStyle w:val="Header"/>
            <w:tabs>
              <w:tab w:val="clear" w:pos="4153"/>
              <w:tab w:val="clear" w:pos="8306"/>
              <w:tab w:val="center" w:pos="2923"/>
            </w:tabs>
          </w:pPr>
          <w:r>
            <w:rPr>
              <w:rFonts w:ascii="Arial" w:hAnsi="Arial" w:cs="Arial"/>
              <w:noProof/>
              <w:sz w:val="44"/>
              <w:szCs w:val="44"/>
            </w:rPr>
            <w:drawing>
              <wp:inline distT="0" distB="0" distL="0" distR="0" wp14:anchorId="3A8E1AAE" wp14:editId="3A8E1AA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A8E1AA1" w14:textId="1BB9CB66" w:rsidR="00585667" w:rsidRPr="00374227" w:rsidRDefault="00941481" w:rsidP="004B0FD9">
          <w:pPr>
            <w:pStyle w:val="Header"/>
            <w:rPr>
              <w:rFonts w:ascii="Arial" w:hAnsi="Arial" w:cs="Arial"/>
              <w:b/>
              <w:szCs w:val="22"/>
            </w:rPr>
          </w:pPr>
          <w:r>
            <w:rPr>
              <w:rFonts w:ascii="Arial" w:hAnsi="Arial" w:cs="Arial"/>
              <w:b/>
              <w:szCs w:val="22"/>
            </w:rPr>
            <w:t>LGA Leadership Board</w:t>
          </w:r>
        </w:p>
      </w:tc>
    </w:tr>
    <w:tr w:rsidR="00585667" w14:paraId="3A8E1AA5" w14:textId="77777777" w:rsidTr="00F9284B">
      <w:trPr>
        <w:trHeight w:val="450"/>
      </w:trPr>
      <w:tc>
        <w:tcPr>
          <w:tcW w:w="5920" w:type="dxa"/>
          <w:vMerge/>
          <w:shd w:val="clear" w:color="auto" w:fill="auto"/>
        </w:tcPr>
        <w:p w14:paraId="3A8E1AA3" w14:textId="77777777" w:rsidR="00585667" w:rsidRPr="00374227" w:rsidRDefault="00585667" w:rsidP="00F9284B">
          <w:pPr>
            <w:pStyle w:val="Header"/>
          </w:pPr>
        </w:p>
      </w:tc>
      <w:tc>
        <w:tcPr>
          <w:tcW w:w="3260" w:type="dxa"/>
          <w:shd w:val="clear" w:color="auto" w:fill="auto"/>
          <w:vAlign w:val="center"/>
        </w:tcPr>
        <w:p w14:paraId="3A8E1AA4" w14:textId="4AA492F0" w:rsidR="00585667" w:rsidRPr="00374227" w:rsidRDefault="00941481" w:rsidP="00941481">
          <w:pPr>
            <w:pStyle w:val="Header"/>
            <w:spacing w:before="60"/>
            <w:rPr>
              <w:rFonts w:ascii="Arial" w:hAnsi="Arial" w:cs="Arial"/>
              <w:szCs w:val="22"/>
            </w:rPr>
          </w:pPr>
          <w:r>
            <w:rPr>
              <w:rFonts w:ascii="Arial" w:hAnsi="Arial" w:cs="Arial"/>
              <w:szCs w:val="22"/>
            </w:rPr>
            <w:t>10 December 2015</w:t>
          </w:r>
        </w:p>
      </w:tc>
    </w:tr>
    <w:tr w:rsidR="00585667" w:rsidRPr="004F266E" w14:paraId="3A8E1AA8" w14:textId="77777777" w:rsidTr="00F9284B">
      <w:trPr>
        <w:trHeight w:val="708"/>
      </w:trPr>
      <w:tc>
        <w:tcPr>
          <w:tcW w:w="5920" w:type="dxa"/>
          <w:vMerge/>
          <w:shd w:val="clear" w:color="auto" w:fill="auto"/>
        </w:tcPr>
        <w:p w14:paraId="3A8E1AA6" w14:textId="77777777" w:rsidR="00585667" w:rsidRPr="00374227" w:rsidRDefault="00585667" w:rsidP="00F9284B">
          <w:pPr>
            <w:pStyle w:val="Header"/>
          </w:pPr>
        </w:p>
      </w:tc>
      <w:tc>
        <w:tcPr>
          <w:tcW w:w="3260" w:type="dxa"/>
          <w:shd w:val="clear" w:color="auto" w:fill="auto"/>
          <w:vAlign w:val="center"/>
        </w:tcPr>
        <w:p w14:paraId="3A8E1AA7" w14:textId="04818A2B" w:rsidR="00585667" w:rsidRPr="00374227" w:rsidRDefault="00585667" w:rsidP="004B0FD9">
          <w:pPr>
            <w:pStyle w:val="Header"/>
            <w:spacing w:before="60"/>
            <w:rPr>
              <w:rFonts w:ascii="Arial" w:hAnsi="Arial" w:cs="Arial"/>
              <w:b/>
              <w:szCs w:val="22"/>
            </w:rPr>
          </w:pPr>
        </w:p>
      </w:tc>
    </w:tr>
  </w:tbl>
  <w:p w14:paraId="3A8E1AA9" w14:textId="77777777" w:rsidR="00585667" w:rsidRPr="0021114E" w:rsidRDefault="00585667">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pt;height:75.4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E242DD"/>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DA4426"/>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4BB07F6"/>
    <w:multiLevelType w:val="multilevel"/>
    <w:tmpl w:val="701AF4E4"/>
    <w:lvl w:ilvl="0">
      <w:start w:val="15"/>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DE00A0"/>
    <w:multiLevelType w:val="hybridMultilevel"/>
    <w:tmpl w:val="C49A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BEA43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E934E06"/>
    <w:multiLevelType w:val="multilevel"/>
    <w:tmpl w:val="CA4C4B8A"/>
    <w:lvl w:ilvl="0">
      <w:start w:val="1"/>
      <w:numFmt w:val="decimal"/>
      <w:lvlText w:val="%1."/>
      <w:lvlJc w:val="left"/>
      <w:pPr>
        <w:ind w:left="360" w:hanging="360"/>
      </w:pPr>
      <w:rPr>
        <w:rFonts w:hint="default"/>
        <w:b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A56404"/>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FF5308"/>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9"/>
  </w:num>
  <w:num w:numId="3">
    <w:abstractNumId w:val="24"/>
  </w:num>
  <w:num w:numId="4">
    <w:abstractNumId w:val="33"/>
  </w:num>
  <w:num w:numId="5">
    <w:abstractNumId w:val="23"/>
  </w:num>
  <w:num w:numId="6">
    <w:abstractNumId w:val="16"/>
  </w:num>
  <w:num w:numId="7">
    <w:abstractNumId w:val="29"/>
  </w:num>
  <w:num w:numId="8">
    <w:abstractNumId w:val="11"/>
  </w:num>
  <w:num w:numId="9">
    <w:abstractNumId w:val="6"/>
  </w:num>
  <w:num w:numId="10">
    <w:abstractNumId w:val="4"/>
  </w:num>
  <w:num w:numId="11">
    <w:abstractNumId w:val="12"/>
  </w:num>
  <w:num w:numId="12">
    <w:abstractNumId w:val="25"/>
  </w:num>
  <w:num w:numId="13">
    <w:abstractNumId w:val="15"/>
  </w:num>
  <w:num w:numId="14">
    <w:abstractNumId w:val="34"/>
  </w:num>
  <w:num w:numId="15">
    <w:abstractNumId w:val="21"/>
  </w:num>
  <w:num w:numId="16">
    <w:abstractNumId w:val="3"/>
  </w:num>
  <w:num w:numId="17">
    <w:abstractNumId w:val="32"/>
  </w:num>
  <w:num w:numId="18">
    <w:abstractNumId w:val="20"/>
  </w:num>
  <w:num w:numId="19">
    <w:abstractNumId w:val="10"/>
  </w:num>
  <w:num w:numId="20">
    <w:abstractNumId w:val="14"/>
  </w:num>
  <w:num w:numId="21">
    <w:abstractNumId w:val="27"/>
  </w:num>
  <w:num w:numId="22">
    <w:abstractNumId w:val="19"/>
  </w:num>
  <w:num w:numId="23">
    <w:abstractNumId w:val="30"/>
  </w:num>
  <w:num w:numId="24">
    <w:abstractNumId w:val="18"/>
  </w:num>
  <w:num w:numId="25">
    <w:abstractNumId w:val="8"/>
  </w:num>
  <w:num w:numId="26">
    <w:abstractNumId w:val="31"/>
  </w:num>
  <w:num w:numId="27">
    <w:abstractNumId w:val="0"/>
  </w:num>
  <w:num w:numId="28">
    <w:abstractNumId w:val="5"/>
  </w:num>
  <w:num w:numId="29">
    <w:abstractNumId w:val="22"/>
  </w:num>
  <w:num w:numId="30">
    <w:abstractNumId w:val="1"/>
  </w:num>
  <w:num w:numId="31">
    <w:abstractNumId w:val="28"/>
  </w:num>
  <w:num w:numId="32">
    <w:abstractNumId w:val="2"/>
  </w:num>
  <w:num w:numId="33">
    <w:abstractNumId w:val="7"/>
  </w:num>
  <w:num w:numId="34">
    <w:abstractNumId w:val="1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6BB8"/>
    <w:rsid w:val="000109D3"/>
    <w:rsid w:val="00010A80"/>
    <w:rsid w:val="00011E01"/>
    <w:rsid w:val="000361CB"/>
    <w:rsid w:val="000367FF"/>
    <w:rsid w:val="0005285D"/>
    <w:rsid w:val="00061956"/>
    <w:rsid w:val="00081B2C"/>
    <w:rsid w:val="000823FB"/>
    <w:rsid w:val="00084E44"/>
    <w:rsid w:val="00094B3D"/>
    <w:rsid w:val="000A37B8"/>
    <w:rsid w:val="000A3935"/>
    <w:rsid w:val="000A7FC2"/>
    <w:rsid w:val="000B046C"/>
    <w:rsid w:val="000B09F5"/>
    <w:rsid w:val="000C2923"/>
    <w:rsid w:val="000C3360"/>
    <w:rsid w:val="000D2BDB"/>
    <w:rsid w:val="000D702D"/>
    <w:rsid w:val="000E51AF"/>
    <w:rsid w:val="000E5E39"/>
    <w:rsid w:val="00100FC2"/>
    <w:rsid w:val="0010253D"/>
    <w:rsid w:val="001172B6"/>
    <w:rsid w:val="001224A4"/>
    <w:rsid w:val="00125B2F"/>
    <w:rsid w:val="00173D5A"/>
    <w:rsid w:val="0017617B"/>
    <w:rsid w:val="001844C3"/>
    <w:rsid w:val="00197974"/>
    <w:rsid w:val="001A07F1"/>
    <w:rsid w:val="001A7A02"/>
    <w:rsid w:val="001D2C76"/>
    <w:rsid w:val="001D5CAA"/>
    <w:rsid w:val="001D6703"/>
    <w:rsid w:val="001E476B"/>
    <w:rsid w:val="001E4CE7"/>
    <w:rsid w:val="001E7E84"/>
    <w:rsid w:val="0020781F"/>
    <w:rsid w:val="0021114E"/>
    <w:rsid w:val="00223403"/>
    <w:rsid w:val="00223F45"/>
    <w:rsid w:val="00240187"/>
    <w:rsid w:val="00240288"/>
    <w:rsid w:val="002414C2"/>
    <w:rsid w:val="002431B2"/>
    <w:rsid w:val="00254DF4"/>
    <w:rsid w:val="002A0C7D"/>
    <w:rsid w:val="002A0D9E"/>
    <w:rsid w:val="002B7468"/>
    <w:rsid w:val="002D0658"/>
    <w:rsid w:val="002E5E16"/>
    <w:rsid w:val="002F0C75"/>
    <w:rsid w:val="002F15DD"/>
    <w:rsid w:val="00302667"/>
    <w:rsid w:val="00324E86"/>
    <w:rsid w:val="00361053"/>
    <w:rsid w:val="00363ED4"/>
    <w:rsid w:val="00371F8F"/>
    <w:rsid w:val="00372892"/>
    <w:rsid w:val="00372DE6"/>
    <w:rsid w:val="00375448"/>
    <w:rsid w:val="0039576F"/>
    <w:rsid w:val="00396AAF"/>
    <w:rsid w:val="003978FB"/>
    <w:rsid w:val="003A4A80"/>
    <w:rsid w:val="003B1096"/>
    <w:rsid w:val="003C77A8"/>
    <w:rsid w:val="003C7BD4"/>
    <w:rsid w:val="003E20D5"/>
    <w:rsid w:val="003E4825"/>
    <w:rsid w:val="003E4B3E"/>
    <w:rsid w:val="0041006B"/>
    <w:rsid w:val="004137D3"/>
    <w:rsid w:val="0042168F"/>
    <w:rsid w:val="004352C1"/>
    <w:rsid w:val="00435D57"/>
    <w:rsid w:val="004401AF"/>
    <w:rsid w:val="00444C86"/>
    <w:rsid w:val="00481354"/>
    <w:rsid w:val="0048178E"/>
    <w:rsid w:val="00490AC2"/>
    <w:rsid w:val="00492208"/>
    <w:rsid w:val="004B0FD9"/>
    <w:rsid w:val="004B6F38"/>
    <w:rsid w:val="004C6A0A"/>
    <w:rsid w:val="004D36F3"/>
    <w:rsid w:val="004E6ADD"/>
    <w:rsid w:val="004F12FE"/>
    <w:rsid w:val="004F137F"/>
    <w:rsid w:val="00501B3F"/>
    <w:rsid w:val="00504A36"/>
    <w:rsid w:val="0054615E"/>
    <w:rsid w:val="00546D0D"/>
    <w:rsid w:val="005675D5"/>
    <w:rsid w:val="00575EED"/>
    <w:rsid w:val="005823E6"/>
    <w:rsid w:val="00583FCE"/>
    <w:rsid w:val="00585667"/>
    <w:rsid w:val="00592463"/>
    <w:rsid w:val="005A4917"/>
    <w:rsid w:val="005B3508"/>
    <w:rsid w:val="005B6237"/>
    <w:rsid w:val="005E38A9"/>
    <w:rsid w:val="005F0364"/>
    <w:rsid w:val="005F364F"/>
    <w:rsid w:val="00601A2D"/>
    <w:rsid w:val="006137EA"/>
    <w:rsid w:val="00616455"/>
    <w:rsid w:val="00617B72"/>
    <w:rsid w:val="00626164"/>
    <w:rsid w:val="00633177"/>
    <w:rsid w:val="00635B24"/>
    <w:rsid w:val="00646A98"/>
    <w:rsid w:val="00650936"/>
    <w:rsid w:val="00654832"/>
    <w:rsid w:val="00670819"/>
    <w:rsid w:val="00674692"/>
    <w:rsid w:val="006856FF"/>
    <w:rsid w:val="0069419D"/>
    <w:rsid w:val="006A076D"/>
    <w:rsid w:val="006A0E31"/>
    <w:rsid w:val="006A5B68"/>
    <w:rsid w:val="006B4E36"/>
    <w:rsid w:val="006C33DB"/>
    <w:rsid w:val="006C50FA"/>
    <w:rsid w:val="006C6FAD"/>
    <w:rsid w:val="006E0892"/>
    <w:rsid w:val="006E474A"/>
    <w:rsid w:val="006E7F47"/>
    <w:rsid w:val="006F0CCB"/>
    <w:rsid w:val="00706D3A"/>
    <w:rsid w:val="007339FE"/>
    <w:rsid w:val="007670B0"/>
    <w:rsid w:val="007713A3"/>
    <w:rsid w:val="00785351"/>
    <w:rsid w:val="00785D3A"/>
    <w:rsid w:val="007A063E"/>
    <w:rsid w:val="007B7A0E"/>
    <w:rsid w:val="007C1849"/>
    <w:rsid w:val="007C2BC2"/>
    <w:rsid w:val="007E2685"/>
    <w:rsid w:val="007F248F"/>
    <w:rsid w:val="007F24E8"/>
    <w:rsid w:val="008022A9"/>
    <w:rsid w:val="0082633F"/>
    <w:rsid w:val="00841710"/>
    <w:rsid w:val="00860C8D"/>
    <w:rsid w:val="00866751"/>
    <w:rsid w:val="0087174A"/>
    <w:rsid w:val="0087546A"/>
    <w:rsid w:val="008772F4"/>
    <w:rsid w:val="00880C89"/>
    <w:rsid w:val="00893E53"/>
    <w:rsid w:val="008C3AFD"/>
    <w:rsid w:val="008C6E3D"/>
    <w:rsid w:val="008D1B23"/>
    <w:rsid w:val="008D332D"/>
    <w:rsid w:val="008E5870"/>
    <w:rsid w:val="008E5AE8"/>
    <w:rsid w:val="008F3A81"/>
    <w:rsid w:val="008F48BB"/>
    <w:rsid w:val="009102E1"/>
    <w:rsid w:val="00912DA3"/>
    <w:rsid w:val="00914A91"/>
    <w:rsid w:val="0092710B"/>
    <w:rsid w:val="00931FA5"/>
    <w:rsid w:val="00941481"/>
    <w:rsid w:val="0094468C"/>
    <w:rsid w:val="00946EB3"/>
    <w:rsid w:val="00967F3E"/>
    <w:rsid w:val="00982B41"/>
    <w:rsid w:val="00993617"/>
    <w:rsid w:val="009B0968"/>
    <w:rsid w:val="009B1FAC"/>
    <w:rsid w:val="009C64BE"/>
    <w:rsid w:val="009C7622"/>
    <w:rsid w:val="009C799F"/>
    <w:rsid w:val="009D3DE7"/>
    <w:rsid w:val="009D5D4A"/>
    <w:rsid w:val="009D6157"/>
    <w:rsid w:val="009E17B8"/>
    <w:rsid w:val="009E34B3"/>
    <w:rsid w:val="009E5C8B"/>
    <w:rsid w:val="009E64CF"/>
    <w:rsid w:val="009F2C05"/>
    <w:rsid w:val="009F58BB"/>
    <w:rsid w:val="00A05560"/>
    <w:rsid w:val="00A05A24"/>
    <w:rsid w:val="00A11170"/>
    <w:rsid w:val="00A137C6"/>
    <w:rsid w:val="00A14DB9"/>
    <w:rsid w:val="00A41125"/>
    <w:rsid w:val="00A50BC9"/>
    <w:rsid w:val="00A601EC"/>
    <w:rsid w:val="00A653DF"/>
    <w:rsid w:val="00A67E0E"/>
    <w:rsid w:val="00A702B2"/>
    <w:rsid w:val="00A71CD2"/>
    <w:rsid w:val="00A7644D"/>
    <w:rsid w:val="00A800A7"/>
    <w:rsid w:val="00A85AA2"/>
    <w:rsid w:val="00A9189F"/>
    <w:rsid w:val="00A92B3B"/>
    <w:rsid w:val="00AA156B"/>
    <w:rsid w:val="00AA5C07"/>
    <w:rsid w:val="00AA6F4D"/>
    <w:rsid w:val="00AC1FFD"/>
    <w:rsid w:val="00AD0A6C"/>
    <w:rsid w:val="00AE47C1"/>
    <w:rsid w:val="00B0159A"/>
    <w:rsid w:val="00B0752F"/>
    <w:rsid w:val="00B162A5"/>
    <w:rsid w:val="00B221B4"/>
    <w:rsid w:val="00B51B1C"/>
    <w:rsid w:val="00B526EC"/>
    <w:rsid w:val="00B5364D"/>
    <w:rsid w:val="00B63F0D"/>
    <w:rsid w:val="00B668B0"/>
    <w:rsid w:val="00B66F86"/>
    <w:rsid w:val="00B67071"/>
    <w:rsid w:val="00B71516"/>
    <w:rsid w:val="00B7585E"/>
    <w:rsid w:val="00BB212B"/>
    <w:rsid w:val="00BB7D67"/>
    <w:rsid w:val="00BC1EC5"/>
    <w:rsid w:val="00BC3B14"/>
    <w:rsid w:val="00BC3B9F"/>
    <w:rsid w:val="00BD32C7"/>
    <w:rsid w:val="00BD4CB2"/>
    <w:rsid w:val="00BD4D88"/>
    <w:rsid w:val="00BE1A18"/>
    <w:rsid w:val="00BF4F9E"/>
    <w:rsid w:val="00BF5162"/>
    <w:rsid w:val="00C21FC8"/>
    <w:rsid w:val="00C30CEC"/>
    <w:rsid w:val="00C342FB"/>
    <w:rsid w:val="00C36EBD"/>
    <w:rsid w:val="00C56860"/>
    <w:rsid w:val="00C56D09"/>
    <w:rsid w:val="00C63202"/>
    <w:rsid w:val="00C63BF4"/>
    <w:rsid w:val="00C65188"/>
    <w:rsid w:val="00C7508D"/>
    <w:rsid w:val="00C763D5"/>
    <w:rsid w:val="00C768AF"/>
    <w:rsid w:val="00C82C83"/>
    <w:rsid w:val="00C9258A"/>
    <w:rsid w:val="00CA1498"/>
    <w:rsid w:val="00CA1F30"/>
    <w:rsid w:val="00CC0245"/>
    <w:rsid w:val="00CD6DDD"/>
    <w:rsid w:val="00CE2310"/>
    <w:rsid w:val="00CF25AF"/>
    <w:rsid w:val="00D1779A"/>
    <w:rsid w:val="00D35FD5"/>
    <w:rsid w:val="00D57FC6"/>
    <w:rsid w:val="00D620BE"/>
    <w:rsid w:val="00D66905"/>
    <w:rsid w:val="00D77253"/>
    <w:rsid w:val="00D84788"/>
    <w:rsid w:val="00D903DC"/>
    <w:rsid w:val="00D958A5"/>
    <w:rsid w:val="00DA0183"/>
    <w:rsid w:val="00DC59CF"/>
    <w:rsid w:val="00DD7640"/>
    <w:rsid w:val="00DE5DAA"/>
    <w:rsid w:val="00DF11AC"/>
    <w:rsid w:val="00E07811"/>
    <w:rsid w:val="00E11424"/>
    <w:rsid w:val="00E27467"/>
    <w:rsid w:val="00E4011A"/>
    <w:rsid w:val="00E52D8B"/>
    <w:rsid w:val="00E56A3A"/>
    <w:rsid w:val="00E64FBC"/>
    <w:rsid w:val="00E650C7"/>
    <w:rsid w:val="00E7710E"/>
    <w:rsid w:val="00E83EB8"/>
    <w:rsid w:val="00E84B8B"/>
    <w:rsid w:val="00E85B1D"/>
    <w:rsid w:val="00EB1237"/>
    <w:rsid w:val="00ED5CAA"/>
    <w:rsid w:val="00F23B3B"/>
    <w:rsid w:val="00F6257D"/>
    <w:rsid w:val="00F6671D"/>
    <w:rsid w:val="00F66928"/>
    <w:rsid w:val="00F70491"/>
    <w:rsid w:val="00F74F32"/>
    <w:rsid w:val="00F77051"/>
    <w:rsid w:val="00F831B0"/>
    <w:rsid w:val="00F866E4"/>
    <w:rsid w:val="00F9284B"/>
    <w:rsid w:val="00F95A3A"/>
    <w:rsid w:val="00F97FEB"/>
    <w:rsid w:val="00FA4756"/>
    <w:rsid w:val="00FB295D"/>
    <w:rsid w:val="00FC0389"/>
    <w:rsid w:val="00FC6616"/>
    <w:rsid w:val="00FC7FAC"/>
    <w:rsid w:val="00FD4A7C"/>
    <w:rsid w:val="00FD5440"/>
    <w:rsid w:val="00FE146C"/>
    <w:rsid w:val="00FE181A"/>
    <w:rsid w:val="00FE5B88"/>
    <w:rsid w:val="00FE6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E19DD"/>
  <w15:docId w15:val="{2C4370E9-B590-41FF-87EE-63C11E6E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78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amon.lally@local.gov.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infopath/2007/PartnerControls"/>
    <ds:schemaRef ds:uri="a2450aae-1d20-4711-921f-ba4e3dc97b4d"/>
    <ds:schemaRef ds:uri="http://schemas.microsoft.com/office/2006/metadata/properties"/>
  </ds:schemaRefs>
</ds:datastoreItem>
</file>

<file path=customXml/itemProps4.xml><?xml version="1.0" encoding="utf-8"?>
<ds:datastoreItem xmlns:ds="http://schemas.openxmlformats.org/officeDocument/2006/customXml" ds:itemID="{42981BAA-0D8E-47E8-B943-55C1FCB13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5912F65F</Template>
  <TotalTime>122</TotalTime>
  <Pages>5</Pages>
  <Words>1714</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Frances Marshall</cp:lastModifiedBy>
  <cp:revision>10</cp:revision>
  <cp:lastPrinted>2010-08-12T11:06:00Z</cp:lastPrinted>
  <dcterms:created xsi:type="dcterms:W3CDTF">2015-11-30T15:03:00Z</dcterms:created>
  <dcterms:modified xsi:type="dcterms:W3CDTF">2015-12-03T14:22:00Z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